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63" w:rsidRDefault="003B7F3F" w:rsidP="005C3EC0">
      <w:pPr>
        <w:pStyle w:val="Nagwek2"/>
        <w:rPr>
          <w:rFonts w:ascii="Arial" w:hAnsi="Arial" w:cs="Arial"/>
          <w:sz w:val="24"/>
          <w:szCs w:val="24"/>
        </w:rPr>
      </w:pPr>
      <w:r w:rsidRPr="00FB5BF8">
        <w:rPr>
          <w:rFonts w:ascii="Arial" w:hAnsi="Arial" w:cs="Arial"/>
          <w:sz w:val="24"/>
          <w:szCs w:val="24"/>
        </w:rPr>
        <w:t xml:space="preserve">SPECYFIKACJA </w:t>
      </w:r>
      <w:r w:rsidR="00FB5BF8" w:rsidRPr="00FB5BF8">
        <w:rPr>
          <w:rFonts w:ascii="Arial" w:hAnsi="Arial" w:cs="Arial"/>
          <w:sz w:val="24"/>
          <w:szCs w:val="24"/>
        </w:rPr>
        <w:t>GEOLOGICZNO-</w:t>
      </w:r>
      <w:r w:rsidR="00C41107">
        <w:rPr>
          <w:rFonts w:ascii="Arial" w:hAnsi="Arial" w:cs="Arial"/>
          <w:sz w:val="24"/>
          <w:szCs w:val="24"/>
        </w:rPr>
        <w:t>TECHNICZNA OTWORÓW</w:t>
      </w:r>
    </w:p>
    <w:p w:rsidR="000E1579" w:rsidRPr="000E1579" w:rsidRDefault="005C3EC0" w:rsidP="000E1579">
      <w:pPr>
        <w:pStyle w:val="Nagwek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="000E1579">
        <w:rPr>
          <w:rFonts w:ascii="Arial" w:hAnsi="Arial" w:cs="Arial"/>
          <w:sz w:val="24"/>
          <w:szCs w:val="24"/>
        </w:rPr>
        <w:t>Kromolice-3</w:t>
      </w:r>
    </w:p>
    <w:p w:rsidR="003B7F3F" w:rsidRDefault="003B7F3F" w:rsidP="00531F99">
      <w:pPr>
        <w:suppressAutoHyphens/>
        <w:spacing w:after="0" w:line="360" w:lineRule="auto"/>
        <w:rPr>
          <w:rFonts w:eastAsia="SimSun" w:cs="Arial"/>
          <w:b/>
          <w:color w:val="000000"/>
          <w:u w:val="single"/>
        </w:rPr>
      </w:pPr>
    </w:p>
    <w:p w:rsidR="003B7F3F" w:rsidRPr="003161DA" w:rsidRDefault="00531F99" w:rsidP="003161DA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eastAsia="SimSun" w:cs="Arial"/>
          <w:b/>
          <w:color w:val="000000"/>
          <w:sz w:val="24"/>
          <w:szCs w:val="24"/>
        </w:rPr>
      </w:pPr>
      <w:r>
        <w:rPr>
          <w:rFonts w:eastAsia="SimSun" w:cs="Arial"/>
          <w:b/>
          <w:color w:val="000000"/>
          <w:sz w:val="24"/>
          <w:szCs w:val="24"/>
        </w:rPr>
        <w:t>Cel wiercenia i planowane</w:t>
      </w:r>
      <w:r w:rsidR="003B7F3F" w:rsidRPr="003161DA">
        <w:rPr>
          <w:rFonts w:eastAsia="SimSun" w:cs="Arial"/>
          <w:b/>
          <w:color w:val="000000"/>
          <w:sz w:val="24"/>
          <w:szCs w:val="24"/>
        </w:rPr>
        <w:t xml:space="preserve"> </w:t>
      </w:r>
      <w:r w:rsidR="00C41107" w:rsidRPr="003161DA">
        <w:rPr>
          <w:rFonts w:eastAsia="SimSun" w:cs="Arial"/>
          <w:b/>
          <w:color w:val="000000"/>
          <w:sz w:val="24"/>
          <w:szCs w:val="24"/>
        </w:rPr>
        <w:t>głębokośc</w:t>
      </w:r>
      <w:r w:rsidR="00C41107">
        <w:rPr>
          <w:rFonts w:eastAsia="SimSun" w:cs="Arial"/>
          <w:b/>
          <w:color w:val="000000"/>
          <w:sz w:val="24"/>
          <w:szCs w:val="24"/>
        </w:rPr>
        <w:t>i</w:t>
      </w:r>
      <w:r w:rsidR="003B7F3F" w:rsidRPr="003161DA">
        <w:rPr>
          <w:rFonts w:eastAsia="SimSun" w:cs="Arial"/>
          <w:b/>
          <w:color w:val="000000"/>
          <w:sz w:val="24"/>
          <w:szCs w:val="24"/>
        </w:rPr>
        <w:t xml:space="preserve">. </w:t>
      </w:r>
    </w:p>
    <w:p w:rsidR="003B7F3F" w:rsidRDefault="007C443E" w:rsidP="003B7F3F">
      <w:pPr>
        <w:numPr>
          <w:ilvl w:val="0"/>
          <w:numId w:val="1"/>
        </w:numPr>
        <w:spacing w:after="0" w:line="360" w:lineRule="auto"/>
        <w:ind w:left="1985" w:hanging="425"/>
        <w:jc w:val="both"/>
        <w:rPr>
          <w:rFonts w:eastAsia="SimSun" w:cs="Times New Roman"/>
          <w:color w:val="000000"/>
          <w:lang w:eastAsia="pl-PL"/>
        </w:rPr>
      </w:pPr>
      <w:r>
        <w:rPr>
          <w:rFonts w:eastAsia="SimSun" w:cs="Times New Roman"/>
          <w:color w:val="000000"/>
          <w:lang w:eastAsia="pl-PL"/>
        </w:rPr>
        <w:t>cel wiercenia – poszukiwawczy</w:t>
      </w:r>
      <w:r w:rsidR="003B7F3F" w:rsidRPr="00A032C9">
        <w:rPr>
          <w:rFonts w:eastAsia="SimSun" w:cs="Times New Roman"/>
          <w:color w:val="000000"/>
          <w:lang w:eastAsia="pl-PL"/>
        </w:rPr>
        <w:t>,</w:t>
      </w:r>
    </w:p>
    <w:p w:rsidR="00CB0551" w:rsidRPr="00DB1222" w:rsidRDefault="003B7F3F" w:rsidP="00DB1222">
      <w:pPr>
        <w:numPr>
          <w:ilvl w:val="0"/>
          <w:numId w:val="1"/>
        </w:numPr>
        <w:spacing w:after="0" w:line="360" w:lineRule="auto"/>
        <w:ind w:left="1985" w:hanging="425"/>
        <w:jc w:val="both"/>
        <w:rPr>
          <w:rFonts w:eastAsia="SimSun" w:cs="Times New Roman"/>
          <w:color w:val="000000"/>
          <w:lang w:eastAsia="pl-PL"/>
        </w:rPr>
      </w:pPr>
      <w:r w:rsidRPr="00CB0551">
        <w:rPr>
          <w:rFonts w:eastAsia="SimSun" w:cs="Times New Roman"/>
          <w:color w:val="000000"/>
          <w:lang w:eastAsia="pl-PL"/>
        </w:rPr>
        <w:t xml:space="preserve">planowana głębokość </w:t>
      </w:r>
      <w:r w:rsidR="000E1579">
        <w:rPr>
          <w:rFonts w:cs="Arial"/>
          <w:lang w:eastAsia="en-GB"/>
        </w:rPr>
        <w:t>3547</w:t>
      </w:r>
      <w:r w:rsidR="00803265">
        <w:rPr>
          <w:rFonts w:cs="Arial"/>
          <w:lang w:eastAsia="en-GB"/>
        </w:rPr>
        <w:t xml:space="preserve"> m MD/</w:t>
      </w:r>
      <w:r w:rsidR="007C443E">
        <w:rPr>
          <w:rFonts w:cs="Arial"/>
          <w:lang w:eastAsia="en-GB"/>
        </w:rPr>
        <w:t xml:space="preserve">TVD </w:t>
      </w:r>
    </w:p>
    <w:p w:rsidR="003B7F3F" w:rsidRPr="000249B6" w:rsidRDefault="003B7F3F" w:rsidP="00CB0551">
      <w:pPr>
        <w:suppressAutoHyphens/>
        <w:spacing w:after="0" w:line="360" w:lineRule="auto"/>
        <w:ind w:left="1985"/>
        <w:jc w:val="both"/>
        <w:rPr>
          <w:rFonts w:eastAsia="SimSun" w:cs="Times New Roman"/>
          <w:color w:val="000000"/>
          <w:szCs w:val="24"/>
          <w:lang w:eastAsia="pl-PL"/>
        </w:rPr>
      </w:pPr>
    </w:p>
    <w:p w:rsidR="003161DA" w:rsidRPr="000E1579" w:rsidRDefault="00531F99" w:rsidP="000E1579">
      <w:pPr>
        <w:suppressAutoHyphens/>
        <w:spacing w:after="0" w:line="360" w:lineRule="auto"/>
        <w:ind w:left="284" w:firstLine="0"/>
        <w:jc w:val="both"/>
        <w:rPr>
          <w:rFonts w:eastAsia="SimSun" w:cs="Arial"/>
          <w:b/>
          <w:color w:val="000000"/>
          <w:szCs w:val="24"/>
          <w:lang w:eastAsia="pl-PL"/>
        </w:rPr>
      </w:pPr>
      <w:r>
        <w:rPr>
          <w:rFonts w:eastAsia="SimSun" w:cs="Arial"/>
          <w:b/>
          <w:color w:val="000000"/>
          <w:szCs w:val="24"/>
          <w:lang w:eastAsia="pl-PL"/>
        </w:rPr>
        <w:t>2</w:t>
      </w:r>
      <w:r w:rsidR="003161DA">
        <w:rPr>
          <w:rFonts w:eastAsia="SimSun" w:cs="Arial"/>
          <w:b/>
          <w:color w:val="000000"/>
          <w:szCs w:val="24"/>
          <w:lang w:eastAsia="pl-PL"/>
        </w:rPr>
        <w:t xml:space="preserve">. </w:t>
      </w:r>
      <w:r w:rsidR="003B7F3F" w:rsidRPr="003161DA">
        <w:rPr>
          <w:rFonts w:eastAsia="SimSun" w:cs="Arial"/>
          <w:b/>
          <w:color w:val="000000"/>
          <w:szCs w:val="24"/>
          <w:lang w:eastAsia="pl-PL"/>
        </w:rPr>
        <w:t xml:space="preserve">Topograficzna </w:t>
      </w:r>
      <w:r w:rsidR="003B7F3F" w:rsidRPr="003161DA">
        <w:rPr>
          <w:rFonts w:eastAsia="SimSun" w:cs="Arial"/>
          <w:b/>
          <w:color w:val="000000"/>
          <w:szCs w:val="24"/>
          <w:lang w:eastAsia="en-GB"/>
        </w:rPr>
        <w:t>lokalizacja otwo</w:t>
      </w:r>
      <w:r w:rsidR="003B7F3F" w:rsidRPr="003161DA">
        <w:rPr>
          <w:rFonts w:eastAsia="SimSun" w:cs="Arial"/>
          <w:b/>
          <w:color w:val="000000"/>
          <w:szCs w:val="24"/>
          <w:lang w:eastAsia="pl-PL"/>
        </w:rPr>
        <w:t xml:space="preserve">ru. </w:t>
      </w:r>
    </w:p>
    <w:p w:rsidR="006F3003" w:rsidRDefault="006F3003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tbl>
      <w:tblPr>
        <w:tblStyle w:val="Tabela-Siatka1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00"/>
        <w:gridCol w:w="1417"/>
        <w:gridCol w:w="1779"/>
      </w:tblGrid>
      <w:tr w:rsidR="000E1579" w:rsidRPr="000E1579" w:rsidTr="00300E25">
        <w:tc>
          <w:tcPr>
            <w:tcW w:w="2100" w:type="dxa"/>
            <w:shd w:val="clear" w:color="auto" w:fill="D9D9D9" w:themeFill="background1" w:themeFillShade="D9"/>
            <w:vAlign w:val="center"/>
          </w:tcPr>
          <w:p w:rsidR="000E1579" w:rsidRPr="000E1579" w:rsidRDefault="000E1579" w:rsidP="000E1579">
            <w:pPr>
              <w:ind w:left="31" w:hanging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Otwór</w:t>
            </w:r>
          </w:p>
          <w:p w:rsidR="000E1579" w:rsidRPr="000E1579" w:rsidRDefault="000E1579" w:rsidP="000E1579">
            <w:pPr>
              <w:ind w:left="31" w:hanging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projektowany</w:t>
            </w:r>
          </w:p>
        </w:tc>
        <w:tc>
          <w:tcPr>
            <w:tcW w:w="3196" w:type="dxa"/>
            <w:gridSpan w:val="2"/>
            <w:shd w:val="clear" w:color="auto" w:fill="D9D9D9" w:themeFill="background1" w:themeFillShade="D9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KROMOLICE-3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Wys. n.p.m.</w:t>
            </w:r>
          </w:p>
        </w:tc>
        <w:tc>
          <w:tcPr>
            <w:tcW w:w="3196" w:type="dxa"/>
            <w:gridSpan w:val="2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81,5 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Współrzędne</w:t>
            </w:r>
          </w:p>
        </w:tc>
        <w:tc>
          <w:tcPr>
            <w:tcW w:w="1417" w:type="dxa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układ 92</w:t>
            </w:r>
          </w:p>
        </w:tc>
        <w:tc>
          <w:tcPr>
            <w:tcW w:w="1779" w:type="dxa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WGS 84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X / ϕ</w:t>
            </w:r>
          </w:p>
        </w:tc>
        <w:tc>
          <w:tcPr>
            <w:tcW w:w="1417" w:type="dxa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487 786</w:t>
            </w:r>
          </w:p>
        </w:tc>
        <w:tc>
          <w:tcPr>
            <w:tcW w:w="1779" w:type="dxa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52</w:t>
            </w: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sym w:font="Symbol" w:char="F0B0"/>
            </w: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14’30,71’’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 / λ</w:t>
            </w:r>
          </w:p>
        </w:tc>
        <w:tc>
          <w:tcPr>
            <w:tcW w:w="1417" w:type="dxa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374844</w:t>
            </w:r>
          </w:p>
        </w:tc>
        <w:tc>
          <w:tcPr>
            <w:tcW w:w="1779" w:type="dxa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sym w:font="Symbol" w:char="F0B0"/>
            </w: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09’59,00’’  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miejscowość</w:t>
            </w:r>
          </w:p>
        </w:tc>
        <w:tc>
          <w:tcPr>
            <w:tcW w:w="3196" w:type="dxa"/>
            <w:gridSpan w:val="2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Koszuty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3196" w:type="dxa"/>
            <w:gridSpan w:val="2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Środa Wielkopolska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powiat</w:t>
            </w:r>
          </w:p>
        </w:tc>
        <w:tc>
          <w:tcPr>
            <w:tcW w:w="3196" w:type="dxa"/>
            <w:gridSpan w:val="2"/>
            <w:vAlign w:val="center"/>
          </w:tcPr>
          <w:p w:rsidR="000E1579" w:rsidRPr="000E1579" w:rsidRDefault="000E1579" w:rsidP="000E1579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średzki</w:t>
            </w:r>
          </w:p>
        </w:tc>
      </w:tr>
      <w:tr w:rsidR="000E1579" w:rsidRPr="000E1579" w:rsidTr="000E1579">
        <w:tc>
          <w:tcPr>
            <w:tcW w:w="2100" w:type="dxa"/>
            <w:vAlign w:val="center"/>
          </w:tcPr>
          <w:p w:rsidR="000E1579" w:rsidRPr="000E1579" w:rsidRDefault="000E1579" w:rsidP="000E1579">
            <w:pPr>
              <w:ind w:left="31"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województwo</w:t>
            </w:r>
          </w:p>
        </w:tc>
        <w:tc>
          <w:tcPr>
            <w:tcW w:w="3196" w:type="dxa"/>
            <w:gridSpan w:val="2"/>
            <w:vAlign w:val="center"/>
          </w:tcPr>
          <w:p w:rsidR="000E1579" w:rsidRPr="000E1579" w:rsidRDefault="000E1579" w:rsidP="000E1579">
            <w:pPr>
              <w:keepNext/>
              <w:ind w:left="52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wielkopolskie</w:t>
            </w:r>
          </w:p>
        </w:tc>
      </w:tr>
    </w:tbl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0E1579" w:rsidRDefault="000E157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</w:p>
    <w:p w:rsidR="003B7F3F" w:rsidRPr="00A032C9" w:rsidRDefault="00531F99" w:rsidP="00506E2C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  <w:r>
        <w:rPr>
          <w:rFonts w:eastAsia="SimSun" w:cs="Times New Roman"/>
          <w:b/>
          <w:color w:val="000000"/>
          <w:szCs w:val="24"/>
          <w:lang w:eastAsia="pl-PL"/>
        </w:rPr>
        <w:t>3</w:t>
      </w:r>
      <w:r w:rsidR="003B7F3F" w:rsidRPr="00A032C9">
        <w:rPr>
          <w:rFonts w:eastAsia="SimSun" w:cs="Times New Roman"/>
          <w:b/>
          <w:color w:val="000000"/>
          <w:szCs w:val="24"/>
          <w:lang w:eastAsia="pl-PL"/>
        </w:rPr>
        <w:t xml:space="preserve">. </w:t>
      </w:r>
      <w:r w:rsidR="003161DA" w:rsidRPr="003161DA">
        <w:rPr>
          <w:rFonts w:asciiTheme="minorHAnsi" w:hAnsiTheme="minorHAnsi"/>
          <w:b/>
          <w:sz w:val="24"/>
          <w:szCs w:val="24"/>
        </w:rPr>
        <w:t xml:space="preserve">Przewidywany profil stratygraficzno-litologiczny otworów </w:t>
      </w:r>
      <w:r w:rsidR="000E1579">
        <w:rPr>
          <w:rFonts w:asciiTheme="minorHAnsi" w:hAnsiTheme="minorHAnsi"/>
          <w:b/>
          <w:sz w:val="24"/>
          <w:szCs w:val="24"/>
        </w:rPr>
        <w:t>Kromolice-3</w:t>
      </w:r>
    </w:p>
    <w:tbl>
      <w:tblPr>
        <w:tblW w:w="71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1547"/>
        <w:gridCol w:w="1547"/>
        <w:gridCol w:w="1547"/>
      </w:tblGrid>
      <w:tr w:rsidR="000E1579" w:rsidRPr="000E1579" w:rsidTr="009213FA">
        <w:trPr>
          <w:trHeight w:val="568"/>
          <w:jc w:val="center"/>
        </w:trPr>
        <w:tc>
          <w:tcPr>
            <w:tcW w:w="2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highlight w:val="yellow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Stratygrafia</w:t>
            </w:r>
          </w:p>
        </w:tc>
        <w:tc>
          <w:tcPr>
            <w:tcW w:w="464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pl-PL"/>
              </w:rPr>
              <w:t>KROMOLICE-3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(h = 81,5 m n.p.m.)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highlight w:val="yellow"/>
                <w:lang w:eastAsia="pl-PL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Strop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TVDSS [m]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Strop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MD [m]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Miąższość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[m]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lang w:eastAsia="pl-PL"/>
              </w:rPr>
              <w:t xml:space="preserve">Kenozoik 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highlight w:val="yellow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81,5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81,5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color w:val="C00000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pl-PL"/>
              </w:rPr>
              <w:t>Jura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-83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965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Malm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-83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440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Dogger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-523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605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105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 xml:space="preserve">Lias 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-628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710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420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pl-PL"/>
              </w:rPr>
              <w:t>Trias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-1048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1130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1750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Retyk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-1048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1130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360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Kajper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-1408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1490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480</w:t>
            </w:r>
          </w:p>
        </w:tc>
      </w:tr>
      <w:tr w:rsidR="000E1579" w:rsidRPr="000E1579" w:rsidTr="009213FA">
        <w:trPr>
          <w:trHeight w:val="249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Wapień muszlowy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-1888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1970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265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Ret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-2153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2235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105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Pstry piaskowiec śr. (Tp2)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-2258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2340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205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Pstry piaskowiec dolny (Tp1)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-2463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2545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335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highlight w:val="yellow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lang w:eastAsia="pl-PL"/>
              </w:rPr>
              <w:t>Cechsztyn, w tym: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pl-PL"/>
              </w:rPr>
              <w:t>-2798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2880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652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iłowce przejściowe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-2798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2880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proofErr w:type="spellStart"/>
            <w:r w:rsidRPr="000E1579"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  <w:t>Aller</w:t>
            </w:r>
            <w:proofErr w:type="spellEnd"/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-2818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2900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80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sól najmłodsza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-2818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2900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60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lastRenderedPageBreak/>
              <w:t>ił czerwony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-2878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2960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proofErr w:type="spellStart"/>
            <w:r w:rsidRPr="000E1579"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  <w:t>Leine</w:t>
            </w:r>
            <w:proofErr w:type="spellEnd"/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-2898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2980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155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sól młodsza górna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-2898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2980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130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anhydryt główny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-3028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3110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szary ił solny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-3048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3130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proofErr w:type="spellStart"/>
            <w:r w:rsidRPr="000E1579"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  <w:t>Stassfurt</w:t>
            </w:r>
            <w:proofErr w:type="spellEnd"/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-3053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3135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220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sól starsza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-3053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3135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195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anhydryt podstawowy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-3248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3330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10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dolomit główny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-3258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3340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proofErr w:type="spellStart"/>
            <w:r w:rsidRPr="000E1579"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  <w:t>Werra</w:t>
            </w:r>
            <w:proofErr w:type="spellEnd"/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-3273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3355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177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anhydryt górny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-3273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3355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175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wapień + łupek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-3448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3530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2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  <w:t xml:space="preserve">Czerwony spągowiec 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-3450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3532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&gt;15</w:t>
            </w: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Głębokość końcowa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-3465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lang w:eastAsia="pl-PL"/>
              </w:rPr>
            </w:pPr>
            <w:r w:rsidRPr="000E1579">
              <w:rPr>
                <w:rFonts w:ascii="Times New Roman" w:eastAsia="Times New Roman" w:hAnsi="Times New Roman" w:cs="Times New Roman"/>
                <w:sz w:val="24"/>
                <w:lang w:eastAsia="pl-PL"/>
              </w:rPr>
              <w:t>3547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keepNext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lang w:eastAsia="pl-PL"/>
              </w:rPr>
            </w:pPr>
          </w:p>
        </w:tc>
      </w:tr>
      <w:tr w:rsidR="000E1579" w:rsidRPr="000E1579" w:rsidTr="009213FA">
        <w:trPr>
          <w:trHeight w:val="310"/>
          <w:jc w:val="center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1579" w:rsidRPr="000E1579" w:rsidRDefault="000E1579" w:rsidP="000E1579">
            <w:pPr>
              <w:keepNext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lang w:eastAsia="pl-PL"/>
              </w:rPr>
            </w:pPr>
          </w:p>
        </w:tc>
      </w:tr>
    </w:tbl>
    <w:p w:rsidR="00BE7516" w:rsidRDefault="00BE7516" w:rsidP="000D1310">
      <w:pPr>
        <w:spacing w:after="0" w:line="360" w:lineRule="auto"/>
        <w:ind w:left="-709"/>
        <w:rPr>
          <w:rFonts w:ascii="Tahoma" w:eastAsia="SimSun" w:hAnsi="Tahoma" w:cs="Times New Roman"/>
          <w:color w:val="000000"/>
          <w:sz w:val="24"/>
          <w:szCs w:val="24"/>
        </w:rPr>
      </w:pPr>
    </w:p>
    <w:p w:rsidR="00C356C0" w:rsidRDefault="006F3003" w:rsidP="00C356C0">
      <w:pPr>
        <w:numPr>
          <w:ilvl w:val="8"/>
          <w:numId w:val="0"/>
        </w:numPr>
        <w:spacing w:after="0" w:line="360" w:lineRule="auto"/>
        <w:rPr>
          <w:rFonts w:eastAsia="SimSun" w:cs="Arial"/>
          <w:szCs w:val="24"/>
          <w:lang w:eastAsia="pl-PL"/>
        </w:rPr>
      </w:pPr>
      <w:r>
        <w:rPr>
          <w:rFonts w:eastAsia="SimSun" w:cs="Arial"/>
          <w:color w:val="000000"/>
          <w:szCs w:val="24"/>
          <w:lang w:eastAsia="pl-PL"/>
        </w:rPr>
        <w:t xml:space="preserve"> </w:t>
      </w:r>
      <w:r w:rsidR="00506E2C">
        <w:rPr>
          <w:rFonts w:eastAsia="SimSun" w:cs="Arial"/>
          <w:color w:val="000000"/>
          <w:szCs w:val="24"/>
          <w:lang w:eastAsia="pl-PL"/>
        </w:rPr>
        <w:t>Tempe</w:t>
      </w:r>
      <w:r w:rsidR="00566154">
        <w:rPr>
          <w:rFonts w:eastAsia="SimSun" w:cs="Arial"/>
          <w:color w:val="000000"/>
          <w:szCs w:val="24"/>
          <w:lang w:eastAsia="pl-PL"/>
        </w:rPr>
        <w:t xml:space="preserve">ratura na spodzie </w:t>
      </w:r>
      <w:r w:rsidR="00566154" w:rsidRPr="00300E25">
        <w:rPr>
          <w:rFonts w:eastAsia="SimSun" w:cs="Arial"/>
          <w:szCs w:val="24"/>
          <w:lang w:eastAsia="pl-PL"/>
        </w:rPr>
        <w:t>otworów ok.</w:t>
      </w:r>
      <w:r w:rsidR="00300E25" w:rsidRPr="00300E25">
        <w:rPr>
          <w:rFonts w:eastAsia="SimSun" w:cs="Arial"/>
          <w:szCs w:val="24"/>
          <w:lang w:eastAsia="pl-PL"/>
        </w:rPr>
        <w:t>12</w:t>
      </w:r>
      <w:r w:rsidR="00566154" w:rsidRPr="00300E25">
        <w:rPr>
          <w:rFonts w:eastAsia="SimSun" w:cs="Arial"/>
          <w:szCs w:val="24"/>
          <w:lang w:eastAsia="pl-PL"/>
        </w:rPr>
        <w:t>5</w:t>
      </w:r>
      <w:r w:rsidR="00506E2C" w:rsidRPr="00300E25">
        <w:rPr>
          <w:rFonts w:eastAsia="SimSun" w:cs="Arial"/>
          <w:szCs w:val="24"/>
          <w:lang w:eastAsia="pl-PL"/>
        </w:rPr>
        <w:t xml:space="preserve"> </w:t>
      </w:r>
      <w:r w:rsidR="00506E2C" w:rsidRPr="00300E25">
        <w:rPr>
          <w:rFonts w:eastAsia="SimSun" w:cs="Arial"/>
          <w:szCs w:val="24"/>
          <w:vertAlign w:val="superscript"/>
          <w:lang w:eastAsia="pl-PL"/>
        </w:rPr>
        <w:t>o</w:t>
      </w:r>
      <w:r w:rsidR="00506E2C" w:rsidRPr="00300E25">
        <w:rPr>
          <w:rFonts w:eastAsia="SimSun" w:cs="Arial"/>
          <w:szCs w:val="24"/>
          <w:lang w:eastAsia="pl-PL"/>
        </w:rPr>
        <w:t>C</w:t>
      </w:r>
    </w:p>
    <w:p w:rsidR="00C356C0" w:rsidRDefault="00C356C0" w:rsidP="00C356C0">
      <w:pPr>
        <w:numPr>
          <w:ilvl w:val="8"/>
          <w:numId w:val="0"/>
        </w:numPr>
        <w:spacing w:after="0" w:line="360" w:lineRule="auto"/>
        <w:rPr>
          <w:rFonts w:eastAsia="SimSun" w:cs="Arial"/>
          <w:szCs w:val="24"/>
          <w:lang w:eastAsia="pl-PL"/>
        </w:rPr>
      </w:pPr>
    </w:p>
    <w:p w:rsidR="000D1310" w:rsidRDefault="000D1310" w:rsidP="00C356C0">
      <w:pPr>
        <w:numPr>
          <w:ilvl w:val="8"/>
          <w:numId w:val="0"/>
        </w:numPr>
        <w:spacing w:after="0" w:line="360" w:lineRule="auto"/>
        <w:rPr>
          <w:rFonts w:eastAsia="SimSun" w:cs="Arial"/>
          <w:b/>
        </w:rPr>
      </w:pPr>
      <w:r>
        <w:rPr>
          <w:rFonts w:eastAsia="SimSun" w:cs="Arial"/>
          <w:b/>
          <w:color w:val="000000"/>
        </w:rPr>
        <w:t>4</w:t>
      </w:r>
      <w:r w:rsidRPr="00BE7516">
        <w:rPr>
          <w:rFonts w:eastAsia="SimSun" w:cs="Arial"/>
          <w:b/>
          <w:color w:val="000000"/>
        </w:rPr>
        <w:t xml:space="preserve">. </w:t>
      </w:r>
      <w:r w:rsidRPr="00BE7516">
        <w:rPr>
          <w:rFonts w:eastAsia="SimSun" w:cs="Arial"/>
          <w:b/>
        </w:rPr>
        <w:t>Przewidywane występowanie węglowodorów i wód złożowych oraz trudności jakie mogą wystąpić w czasie wiercenia:</w:t>
      </w:r>
    </w:p>
    <w:tbl>
      <w:tblPr>
        <w:tblpPr w:leftFromText="141" w:rightFromText="141" w:vertAnchor="text" w:horzAnchor="margin" w:tblpXSpec="center" w:tblpY="10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6946"/>
      </w:tblGrid>
      <w:tr w:rsidR="000E1579" w:rsidRPr="000E1579" w:rsidTr="009213FA">
        <w:trPr>
          <w:trHeight w:val="340"/>
        </w:trPr>
        <w:tc>
          <w:tcPr>
            <w:tcW w:w="2405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Poziom stratygraficzny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</w:rPr>
              <w:t>Przewidywane występowanie horyzontów wodo- i gazonośnych</w:t>
            </w:r>
          </w:p>
        </w:tc>
      </w:tr>
      <w:tr w:rsidR="000E1579" w:rsidRPr="000E1579" w:rsidTr="009213FA">
        <w:trPr>
          <w:trHeight w:val="340"/>
        </w:trPr>
        <w:tc>
          <w:tcPr>
            <w:tcW w:w="2405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209" w:firstLine="1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Kenozoik</w:t>
            </w:r>
          </w:p>
        </w:tc>
        <w:tc>
          <w:tcPr>
            <w:tcW w:w="6946" w:type="dxa"/>
            <w:shd w:val="clear" w:color="auto" w:fill="auto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i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Możliwość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kawernowania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 ścian otworu w utworach kenozoiku;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Możliwe występowanie wód słodkich;</w:t>
            </w:r>
          </w:p>
        </w:tc>
      </w:tr>
      <w:tr w:rsidR="000E1579" w:rsidRPr="000E1579" w:rsidTr="009213FA">
        <w:trPr>
          <w:trHeight w:val="340"/>
        </w:trPr>
        <w:tc>
          <w:tcPr>
            <w:tcW w:w="2405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209" w:firstLine="1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Jura</w:t>
            </w:r>
          </w:p>
        </w:tc>
        <w:tc>
          <w:tcPr>
            <w:tcW w:w="6946" w:type="dxa"/>
            <w:shd w:val="clear" w:color="auto" w:fill="auto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i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Możliwość sypania i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kawernowania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 ścian otworu w utworach jury;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i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Możliwość występowania zaników płuczki w utworach jury;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Spodziewane horyzonty wód zmineralizowanych.</w:t>
            </w:r>
          </w:p>
        </w:tc>
      </w:tr>
      <w:tr w:rsidR="000E1579" w:rsidRPr="000E1579" w:rsidTr="009213FA">
        <w:trPr>
          <w:trHeight w:val="340"/>
        </w:trPr>
        <w:tc>
          <w:tcPr>
            <w:tcW w:w="2405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209" w:firstLine="1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Trias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i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Możliwość sypania i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kawernowania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 ścian otworu w osadach retyku i kajpru;</w:t>
            </w:r>
            <w:r w:rsidRPr="000E1579">
              <w:rPr>
                <w:rFonts w:ascii="Times New Roman" w:eastAsiaTheme="minorHAnsi" w:hAnsi="Times New Roman" w:cs="Times New Roman"/>
                <w:i/>
                <w:color w:val="000000"/>
                <w:sz w:val="24"/>
              </w:rPr>
              <w:t xml:space="preserve"> </w:t>
            </w: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 xml:space="preserve">Występowanie zaników płuczki w triasie; 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Spodziewane horyzonty wód zmineralizowanych.</w:t>
            </w:r>
          </w:p>
        </w:tc>
      </w:tr>
      <w:tr w:rsidR="000E1579" w:rsidRPr="000E1579" w:rsidTr="009213FA">
        <w:trPr>
          <w:trHeight w:val="340"/>
        </w:trPr>
        <w:tc>
          <w:tcPr>
            <w:tcW w:w="2405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209" w:firstLine="1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 xml:space="preserve">Cechsztyn - Dolomit główny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i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 xml:space="preserve">W cechsztynie możliwość zaciskania ścian otworu przez iły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</w:rPr>
              <w:t>Alleru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sz w:val="24"/>
              </w:rPr>
              <w:t xml:space="preserve"> oraz sole;</w:t>
            </w:r>
          </w:p>
          <w:p w:rsidR="000E1579" w:rsidRPr="000E1579" w:rsidRDefault="000E1579" w:rsidP="000E1579">
            <w:pPr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Możliwy przypływ solanki lub węglowodorów z zawartością H</w:t>
            </w:r>
            <w:r w:rsidRPr="000E1579">
              <w:rPr>
                <w:rFonts w:ascii="Times New Roman" w:eastAsiaTheme="minorHAnsi" w:hAnsi="Times New Roman" w:cs="Times New Roman"/>
                <w:sz w:val="24"/>
                <w:vertAlign w:val="subscript"/>
              </w:rPr>
              <w:t>2</w:t>
            </w:r>
            <w:r w:rsidRPr="000E1579">
              <w:rPr>
                <w:rFonts w:ascii="Times New Roman" w:eastAsiaTheme="minorHAnsi" w:hAnsi="Times New Roman" w:cs="Times New Roman"/>
                <w:sz w:val="24"/>
              </w:rPr>
              <w:t>S.</w:t>
            </w:r>
          </w:p>
        </w:tc>
      </w:tr>
      <w:tr w:rsidR="000E1579" w:rsidRPr="000E1579" w:rsidTr="009213FA">
        <w:trPr>
          <w:trHeight w:val="340"/>
        </w:trPr>
        <w:tc>
          <w:tcPr>
            <w:tcW w:w="2405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209" w:firstLine="1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Czerwony spągowiec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0E1579" w:rsidRPr="000E1579" w:rsidRDefault="000E1579" w:rsidP="000E1579">
            <w:pPr>
              <w:keepNext/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W czerwonym spągowcu możliwe sypanie ścian otworu, przypływ gazu ziemnego z zawartością rtęci lub solanki.</w:t>
            </w:r>
          </w:p>
        </w:tc>
      </w:tr>
    </w:tbl>
    <w:p w:rsidR="000E1579" w:rsidRDefault="000E1579" w:rsidP="00C356C0">
      <w:pPr>
        <w:numPr>
          <w:ilvl w:val="8"/>
          <w:numId w:val="0"/>
        </w:numPr>
        <w:spacing w:after="0" w:line="360" w:lineRule="auto"/>
        <w:rPr>
          <w:rFonts w:eastAsia="SimSun" w:cs="Arial"/>
          <w:b/>
        </w:rPr>
      </w:pPr>
    </w:p>
    <w:p w:rsidR="000E1579" w:rsidRDefault="000E1579" w:rsidP="00C356C0">
      <w:pPr>
        <w:numPr>
          <w:ilvl w:val="8"/>
          <w:numId w:val="0"/>
        </w:numPr>
        <w:spacing w:after="0" w:line="360" w:lineRule="auto"/>
        <w:rPr>
          <w:rFonts w:eastAsia="SimSun" w:cs="Arial"/>
          <w:b/>
        </w:rPr>
      </w:pPr>
    </w:p>
    <w:p w:rsidR="000D1310" w:rsidRDefault="000D1310" w:rsidP="000D1310">
      <w:pPr>
        <w:pStyle w:val="Akapitzlist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E1579" w:rsidRPr="000E1579" w:rsidRDefault="000E1579" w:rsidP="000E1579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 xml:space="preserve">       </w:t>
      </w:r>
      <w:r w:rsidRPr="000E1579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 xml:space="preserve">Zagrożenia związane z przewiercaniem poziomów poszukiwawczych: </w:t>
      </w:r>
    </w:p>
    <w:p w:rsidR="000E1579" w:rsidRPr="000E1579" w:rsidRDefault="000E1579" w:rsidP="000E1579">
      <w:pPr>
        <w:autoSpaceDE w:val="0"/>
        <w:autoSpaceDN w:val="0"/>
        <w:adjustRightInd w:val="0"/>
        <w:spacing w:after="25" w:line="240" w:lineRule="auto"/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0E1579" w:rsidRPr="000E1579" w:rsidRDefault="000E1579" w:rsidP="000E1579">
      <w:pPr>
        <w:numPr>
          <w:ilvl w:val="0"/>
          <w:numId w:val="37"/>
        </w:numPr>
        <w:autoSpaceDE w:val="0"/>
        <w:autoSpaceDN w:val="0"/>
        <w:adjustRightInd w:val="0"/>
        <w:spacing w:after="25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w utworach </w:t>
      </w:r>
      <w:r w:rsidRPr="000E157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>dolomitu głównego</w:t>
      </w: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: </w:t>
      </w:r>
    </w:p>
    <w:p w:rsidR="000E1579" w:rsidRPr="000E1579" w:rsidRDefault="000E1579" w:rsidP="000E1579">
      <w:pPr>
        <w:autoSpaceDE w:val="0"/>
        <w:autoSpaceDN w:val="0"/>
        <w:adjustRightInd w:val="0"/>
        <w:spacing w:after="25" w:line="240" w:lineRule="auto"/>
        <w:ind w:left="1854" w:firstLine="414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- klasa zagrożenia erupcyjnego – A, </w:t>
      </w:r>
    </w:p>
    <w:p w:rsidR="000E1579" w:rsidRPr="000E1579" w:rsidRDefault="000E1579" w:rsidP="000E1579">
      <w:pPr>
        <w:autoSpaceDE w:val="0"/>
        <w:autoSpaceDN w:val="0"/>
        <w:adjustRightInd w:val="0"/>
        <w:spacing w:after="25" w:line="240" w:lineRule="auto"/>
        <w:ind w:left="1854" w:firstLine="414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>- kategoria zagrożenia H</w:t>
      </w: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  <w:vertAlign w:val="subscript"/>
        </w:rPr>
        <w:t>2</w:t>
      </w: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S – III. </w:t>
      </w:r>
    </w:p>
    <w:p w:rsidR="000E1579" w:rsidRPr="000E1579" w:rsidRDefault="000E1579" w:rsidP="000E1579">
      <w:pPr>
        <w:autoSpaceDE w:val="0"/>
        <w:autoSpaceDN w:val="0"/>
        <w:adjustRightInd w:val="0"/>
        <w:spacing w:after="0" w:line="240" w:lineRule="auto"/>
        <w:ind w:left="1854" w:firstLine="0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0E1579" w:rsidRPr="000E1579" w:rsidRDefault="000E1579" w:rsidP="000E157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w utworach </w:t>
      </w:r>
      <w:r w:rsidRPr="000E157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>czerwonego spągowca</w:t>
      </w:r>
      <w:r w:rsidRPr="000E1579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: </w:t>
      </w:r>
    </w:p>
    <w:p w:rsidR="000E1579" w:rsidRPr="000E1579" w:rsidRDefault="000E1579" w:rsidP="000E1579">
      <w:pPr>
        <w:autoSpaceDE w:val="0"/>
        <w:autoSpaceDN w:val="0"/>
        <w:adjustRightInd w:val="0"/>
        <w:spacing w:line="240" w:lineRule="auto"/>
        <w:ind w:left="1701" w:firstLine="567"/>
        <w:rPr>
          <w:rFonts w:ascii="Times New Roman" w:eastAsiaTheme="minorHAnsi" w:hAnsi="Times New Roman" w:cs="Times New Roman"/>
          <w:sz w:val="24"/>
          <w:szCs w:val="24"/>
        </w:rPr>
      </w:pPr>
      <w:r w:rsidRPr="000E1579">
        <w:rPr>
          <w:rFonts w:ascii="Times New Roman" w:eastAsiaTheme="minorHAnsi" w:hAnsi="Times New Roman" w:cs="Times New Roman"/>
          <w:sz w:val="24"/>
          <w:szCs w:val="24"/>
        </w:rPr>
        <w:t>- klasa zagrożenia erupcyjnego – B.</w:t>
      </w:r>
    </w:p>
    <w:p w:rsidR="000E1579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D1310" w:rsidRDefault="000D1310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  <w:r>
        <w:rPr>
          <w:rFonts w:eastAsia="SimSun" w:cs="Arial"/>
          <w:b/>
          <w:color w:val="000000"/>
          <w:lang w:eastAsia="pl-PL"/>
        </w:rPr>
        <w:lastRenderedPageBreak/>
        <w:t>5</w:t>
      </w:r>
      <w:r w:rsidRPr="00BE7516">
        <w:rPr>
          <w:rFonts w:eastAsia="SimSun" w:cs="Arial"/>
          <w:b/>
          <w:color w:val="000000"/>
          <w:lang w:eastAsia="pl-PL"/>
        </w:rPr>
        <w:t>. Przewidywane własności zbiornikowe oraz gradienty ciś</w:t>
      </w:r>
      <w:r>
        <w:rPr>
          <w:rFonts w:eastAsia="SimSun" w:cs="Arial"/>
          <w:b/>
          <w:color w:val="000000"/>
          <w:lang w:eastAsia="pl-PL"/>
        </w:rPr>
        <w:t>nień złożowych i szczelinowania.</w:t>
      </w:r>
    </w:p>
    <w:tbl>
      <w:tblPr>
        <w:tblpPr w:leftFromText="141" w:rightFromText="141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3403"/>
      </w:tblGrid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-85" w:firstLine="0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Poziom stratygraficzny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12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Gradient ciśnienia złożowego</w:t>
            </w:r>
          </w:p>
          <w:p w:rsidR="000E1579" w:rsidRPr="000E1579" w:rsidRDefault="000E1579" w:rsidP="000E1579">
            <w:pPr>
              <w:spacing w:after="12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[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MPa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/10m]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sz w:val="24"/>
              </w:rPr>
            </w:pPr>
            <w:proofErr w:type="spellStart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Q+Trz</w:t>
            </w:r>
            <w:proofErr w:type="spellEnd"/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0,098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Jura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0,100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Retyk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0,102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Kajper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0,102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Wapień muszlowy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0,104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Pstry p-c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0,104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Cechsztyn - Dolomit główny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0,224</w:t>
            </w:r>
          </w:p>
        </w:tc>
      </w:tr>
      <w:tr w:rsidR="000E1579" w:rsidRPr="000E1579" w:rsidTr="009213FA">
        <w:trPr>
          <w:trHeight w:val="340"/>
        </w:trPr>
        <w:tc>
          <w:tcPr>
            <w:tcW w:w="3680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60"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Czerwony spągowiec</w:t>
            </w:r>
          </w:p>
        </w:tc>
        <w:tc>
          <w:tcPr>
            <w:tcW w:w="3403" w:type="dxa"/>
            <w:vAlign w:val="bottom"/>
          </w:tcPr>
          <w:p w:rsidR="000E1579" w:rsidRPr="000E1579" w:rsidRDefault="000E1579" w:rsidP="000E1579">
            <w:pPr>
              <w:keepNext/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0,114</w:t>
            </w:r>
          </w:p>
        </w:tc>
      </w:tr>
    </w:tbl>
    <w:p w:rsidR="000E1579" w:rsidRPr="00BE7516" w:rsidRDefault="000E1579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b/>
          <w:color w:val="000000"/>
          <w:lang w:eastAsia="pl-PL"/>
        </w:rPr>
      </w:pPr>
    </w:p>
    <w:p w:rsidR="000D1310" w:rsidRDefault="000D1310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Arial"/>
          <w:color w:val="000000"/>
          <w:lang w:eastAsia="pl-PL"/>
        </w:rPr>
      </w:pPr>
    </w:p>
    <w:p w:rsidR="000D1310" w:rsidRDefault="000D131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color w:val="000000"/>
          <w:lang w:eastAsia="pl-PL"/>
        </w:rPr>
      </w:pPr>
    </w:p>
    <w:p w:rsidR="000D1310" w:rsidRDefault="000D131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color w:val="000000"/>
          <w:lang w:eastAsia="pl-PL"/>
        </w:rPr>
      </w:pPr>
    </w:p>
    <w:p w:rsidR="005C3EC0" w:rsidRDefault="005C3EC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5C3EC0" w:rsidRDefault="005C3EC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5C3EC0" w:rsidRDefault="005C3EC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C356C0" w:rsidRDefault="00C356C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tbl>
      <w:tblPr>
        <w:tblpPr w:leftFromText="141" w:rightFromText="141" w:vertAnchor="text" w:horzAnchor="margin" w:tblpXSpec="center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1"/>
        <w:gridCol w:w="3169"/>
      </w:tblGrid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Poziom stratygraficzny</w:t>
            </w:r>
          </w:p>
        </w:tc>
        <w:tc>
          <w:tcPr>
            <w:tcW w:w="3169" w:type="dxa"/>
            <w:shd w:val="clear" w:color="auto" w:fill="auto"/>
            <w:vAlign w:val="center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Gradient ciśnienia szczelinowania</w:t>
            </w:r>
          </w:p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[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MPa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b/>
                <w:sz w:val="24"/>
              </w:rPr>
              <w:t>/10m]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proofErr w:type="spellStart"/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Q+Trz</w:t>
            </w:r>
            <w:proofErr w:type="spellEnd"/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0,120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Jura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0,160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Retyk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0,165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Kajper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0,165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Wapień muszlowy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0,170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Pstry p-c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0,175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145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Cechsztyn - Dolomit główny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0,250</w:t>
            </w:r>
          </w:p>
        </w:tc>
      </w:tr>
      <w:tr w:rsidR="000E1579" w:rsidRPr="000E1579" w:rsidTr="000E1579">
        <w:trPr>
          <w:trHeight w:val="338"/>
        </w:trPr>
        <w:tc>
          <w:tcPr>
            <w:tcW w:w="3981" w:type="dxa"/>
            <w:shd w:val="clear" w:color="auto" w:fill="auto"/>
            <w:vAlign w:val="bottom"/>
          </w:tcPr>
          <w:p w:rsidR="000E1579" w:rsidRPr="000E1579" w:rsidRDefault="000E1579" w:rsidP="000E1579">
            <w:pPr>
              <w:spacing w:after="0" w:line="240" w:lineRule="auto"/>
              <w:ind w:left="-85" w:firstLine="0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</w:rPr>
              <w:t>Czerwony spągowiec</w:t>
            </w:r>
          </w:p>
        </w:tc>
        <w:tc>
          <w:tcPr>
            <w:tcW w:w="3169" w:type="dxa"/>
            <w:vAlign w:val="bottom"/>
          </w:tcPr>
          <w:p w:rsidR="000E1579" w:rsidRPr="000E1579" w:rsidRDefault="000E1579" w:rsidP="000E1579">
            <w:pPr>
              <w:keepNext/>
              <w:spacing w:after="0" w:line="240" w:lineRule="auto"/>
              <w:ind w:left="-85" w:firstLine="0"/>
              <w:jc w:val="center"/>
              <w:rPr>
                <w:rFonts w:ascii="Times New Roman" w:eastAsiaTheme="minorHAnsi" w:hAnsi="Times New Roman" w:cs="Times New Roman"/>
                <w:sz w:val="24"/>
              </w:rPr>
            </w:pPr>
            <w:r w:rsidRPr="000E1579">
              <w:rPr>
                <w:rFonts w:ascii="Times New Roman" w:eastAsiaTheme="minorHAnsi" w:hAnsi="Times New Roman" w:cs="Times New Roman"/>
                <w:color w:val="000000"/>
                <w:sz w:val="24"/>
              </w:rPr>
              <w:t>0,180</w:t>
            </w:r>
          </w:p>
        </w:tc>
      </w:tr>
    </w:tbl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E1579" w:rsidRDefault="000E1579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0D1310" w:rsidRDefault="000D1310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  <w:r>
        <w:rPr>
          <w:rFonts w:eastAsia="SimSun" w:cs="Arial"/>
          <w:b/>
          <w:color w:val="000000"/>
          <w:szCs w:val="24"/>
          <w:lang w:eastAsia="pl-PL"/>
        </w:rPr>
        <w:t>6.</w:t>
      </w:r>
      <w:r w:rsidRPr="00A032C9">
        <w:rPr>
          <w:rFonts w:eastAsia="SimSun" w:cs="Arial"/>
          <w:b/>
          <w:color w:val="000000"/>
          <w:szCs w:val="24"/>
          <w:lang w:eastAsia="pl-PL"/>
        </w:rPr>
        <w:t xml:space="preserve">  </w:t>
      </w:r>
      <w:r>
        <w:rPr>
          <w:rFonts w:eastAsia="SimSun" w:cs="Arial"/>
          <w:b/>
          <w:color w:val="000000"/>
          <w:szCs w:val="24"/>
          <w:lang w:eastAsia="pl-PL"/>
        </w:rPr>
        <w:t>Projektowane z</w:t>
      </w:r>
      <w:r w:rsidRPr="00A032C9">
        <w:rPr>
          <w:rFonts w:eastAsia="SimSun" w:cs="Arial"/>
          <w:b/>
          <w:color w:val="000000"/>
          <w:szCs w:val="24"/>
          <w:lang w:eastAsia="pl-PL"/>
        </w:rPr>
        <w:t>arurow</w:t>
      </w:r>
      <w:r>
        <w:rPr>
          <w:rFonts w:eastAsia="SimSun" w:cs="Arial"/>
          <w:b/>
          <w:color w:val="000000"/>
          <w:szCs w:val="24"/>
          <w:lang w:eastAsia="pl-PL"/>
        </w:rPr>
        <w:t>anie i cementowanie otworów:</w:t>
      </w:r>
    </w:p>
    <w:tbl>
      <w:tblPr>
        <w:tblW w:w="92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551"/>
        <w:gridCol w:w="4962"/>
      </w:tblGrid>
      <w:tr w:rsidR="000E1579" w:rsidRPr="000E1579" w:rsidTr="009213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zarurowanie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przewidywany interwał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uwagi</w:t>
            </w:r>
          </w:p>
        </w:tc>
      </w:tr>
      <w:tr w:rsidR="000E1579" w:rsidRPr="000E1579" w:rsidTr="009213FA">
        <w:trPr>
          <w:trHeight w:val="317"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26”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0 - 40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cementowane do wierzchu</w:t>
            </w:r>
          </w:p>
        </w:tc>
      </w:tr>
      <w:tr w:rsidR="000E1579" w:rsidRPr="000E1579" w:rsidTr="009213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18 5/8”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0 - 200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stawiane w Jurze, cementowane do wierzchu</w:t>
            </w:r>
          </w:p>
        </w:tc>
      </w:tr>
      <w:tr w:rsidR="000E1579" w:rsidRPr="000E1579" w:rsidTr="009213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13 3/8”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0 - 1150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stawiane w Retyku, cementowane do wierzchu</w:t>
            </w:r>
          </w:p>
        </w:tc>
      </w:tr>
      <w:tr w:rsidR="000E1579" w:rsidRPr="000E1579" w:rsidTr="009213FA">
        <w:trPr>
          <w:trHeight w:val="624"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9 5/8”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0 - 2925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stawiane w soli najmłodszej, cementowane na zakładkę min. 150 m w rurach 13 3/8”</w:t>
            </w:r>
          </w:p>
        </w:tc>
      </w:tr>
      <w:tr w:rsidR="000E1579" w:rsidRPr="000E1579" w:rsidTr="009213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liner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7”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2775 -</w:t>
            </w:r>
            <w:r w:rsidRPr="000E1579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3520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cementowany na całej długości, stawiany w anhydrycie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Werry</w:t>
            </w:r>
            <w:proofErr w:type="spellEnd"/>
          </w:p>
        </w:tc>
      </w:tr>
      <w:tr w:rsidR="000E1579" w:rsidRPr="000E1579" w:rsidTr="009213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tieback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7”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0 - 2775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579" w:rsidRPr="000E1579" w:rsidRDefault="000E1579" w:rsidP="000E1579">
            <w:pPr>
              <w:tabs>
                <w:tab w:val="left" w:pos="851"/>
              </w:tabs>
              <w:spacing w:after="0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niecementowany, wyposażony w lokator 7" PBR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Seal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Assembly (zapuszczony i uszczelniony w tulei przedłużającej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linera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7")</w:t>
            </w:r>
          </w:p>
        </w:tc>
      </w:tr>
      <w:tr w:rsidR="000E1579" w:rsidRPr="000E1579" w:rsidTr="009213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4 ½”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tabs>
                <w:tab w:val="left" w:pos="851"/>
              </w:tabs>
              <w:spacing w:after="0"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3510 - 3547 m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1579" w:rsidRPr="000E1579" w:rsidRDefault="000E1579" w:rsidP="000E1579">
            <w:pPr>
              <w:keepNext/>
              <w:tabs>
                <w:tab w:val="left" w:pos="851"/>
              </w:tabs>
              <w:spacing w:after="0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kolumna osłonowa, </w:t>
            </w:r>
            <w:proofErr w:type="spellStart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slotowana</w:t>
            </w:r>
            <w:proofErr w:type="spellEnd"/>
            <w:r w:rsidRPr="000E1579">
              <w:rPr>
                <w:rFonts w:ascii="Times New Roman" w:eastAsiaTheme="minorHAnsi" w:hAnsi="Times New Roman" w:cs="Times New Roman"/>
                <w:sz w:val="24"/>
                <w:szCs w:val="24"/>
              </w:rPr>
              <w:t>, niecementowana</w:t>
            </w:r>
          </w:p>
        </w:tc>
      </w:tr>
    </w:tbl>
    <w:p w:rsidR="00803265" w:rsidRPr="00BE7516" w:rsidRDefault="00803265" w:rsidP="000D1310">
      <w:pPr>
        <w:numPr>
          <w:ilvl w:val="8"/>
          <w:numId w:val="0"/>
        </w:numPr>
        <w:spacing w:after="120" w:line="360" w:lineRule="auto"/>
        <w:jc w:val="both"/>
        <w:rPr>
          <w:rFonts w:eastAsia="SimSun" w:cs="Arial"/>
          <w:b/>
          <w:color w:val="000000"/>
          <w:szCs w:val="24"/>
          <w:lang w:eastAsia="pl-PL"/>
        </w:rPr>
      </w:pPr>
    </w:p>
    <w:p w:rsidR="00803265" w:rsidRPr="00803265" w:rsidRDefault="005135F2" w:rsidP="002E03F1">
      <w:pPr>
        <w:numPr>
          <w:ilvl w:val="0"/>
          <w:numId w:val="34"/>
        </w:numPr>
        <w:tabs>
          <w:tab w:val="left" w:pos="426"/>
        </w:tabs>
        <w:spacing w:after="0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Rury 26” do gł. 4</w:t>
      </w:r>
      <w:r w:rsidR="00803265" w:rsidRPr="00803265">
        <w:rPr>
          <w:rFonts w:ascii="Times New Roman" w:eastAsiaTheme="minorHAnsi" w:hAnsi="Times New Roman" w:cs="Times New Roman"/>
        </w:rPr>
        <w:t>0 m [do spawania; 12,50; S 235 JRH]</w:t>
      </w:r>
    </w:p>
    <w:p w:rsidR="00803265" w:rsidRPr="00803265" w:rsidRDefault="00803265" w:rsidP="002E03F1">
      <w:pPr>
        <w:numPr>
          <w:ilvl w:val="0"/>
          <w:numId w:val="34"/>
        </w:numPr>
        <w:tabs>
          <w:tab w:val="left" w:pos="426"/>
        </w:tabs>
        <w:spacing w:after="0"/>
        <w:jc w:val="both"/>
        <w:rPr>
          <w:rFonts w:ascii="Times New Roman" w:eastAsiaTheme="minorHAnsi" w:hAnsi="Times New Roman" w:cs="Times New Roman"/>
        </w:rPr>
      </w:pPr>
      <w:r w:rsidRPr="00803265">
        <w:rPr>
          <w:rFonts w:ascii="Times New Roman" w:eastAsiaTheme="minorHAnsi" w:hAnsi="Times New Roman" w:cs="Times New Roman"/>
        </w:rPr>
        <w:t xml:space="preserve">Rury 18 </w:t>
      </w:r>
      <w:r w:rsidRPr="00803265">
        <w:rPr>
          <w:rFonts w:ascii="Times New Roman" w:eastAsiaTheme="minorHAnsi" w:hAnsi="Times New Roman" w:cs="Times New Roman"/>
          <w:vertAlign w:val="superscript"/>
        </w:rPr>
        <w:t>5</w:t>
      </w:r>
      <w:r w:rsidRPr="00803265">
        <w:rPr>
          <w:rFonts w:ascii="Times New Roman" w:eastAsiaTheme="minorHAnsi" w:hAnsi="Times New Roman" w:cs="Times New Roman"/>
        </w:rPr>
        <w:t>/</w:t>
      </w:r>
      <w:r w:rsidRPr="00803265">
        <w:rPr>
          <w:rFonts w:ascii="Times New Roman" w:eastAsiaTheme="minorHAnsi" w:hAnsi="Times New Roman" w:cs="Times New Roman"/>
          <w:vertAlign w:val="subscript"/>
        </w:rPr>
        <w:t>8</w:t>
      </w:r>
      <w:r w:rsidRPr="00803265">
        <w:rPr>
          <w:rFonts w:ascii="Times New Roman" w:eastAsiaTheme="minorHAnsi" w:hAnsi="Times New Roman" w:cs="Times New Roman"/>
        </w:rPr>
        <w:t>” do  gł. 200 m  [BTC; 11,05; K55]</w:t>
      </w:r>
    </w:p>
    <w:p w:rsidR="00803265" w:rsidRPr="00803265" w:rsidRDefault="00803265" w:rsidP="002E03F1">
      <w:pPr>
        <w:numPr>
          <w:ilvl w:val="0"/>
          <w:numId w:val="34"/>
        </w:numPr>
        <w:tabs>
          <w:tab w:val="left" w:pos="426"/>
        </w:tabs>
        <w:spacing w:after="0"/>
        <w:ind w:left="499" w:hanging="357"/>
        <w:jc w:val="both"/>
        <w:rPr>
          <w:rFonts w:ascii="Times New Roman" w:eastAsiaTheme="minorHAnsi" w:hAnsi="Times New Roman" w:cs="Times New Roman"/>
        </w:rPr>
      </w:pPr>
      <w:r w:rsidRPr="00803265">
        <w:rPr>
          <w:rFonts w:ascii="Times New Roman" w:eastAsiaTheme="minorHAnsi" w:hAnsi="Times New Roman" w:cs="Times New Roman"/>
        </w:rPr>
        <w:lastRenderedPageBreak/>
        <w:t xml:space="preserve">Rury 13 </w:t>
      </w:r>
      <w:r w:rsidRPr="00803265">
        <w:rPr>
          <w:rFonts w:ascii="Times New Roman" w:eastAsiaTheme="minorHAnsi" w:hAnsi="Times New Roman" w:cs="Times New Roman"/>
          <w:vertAlign w:val="superscript"/>
        </w:rPr>
        <w:t>3</w:t>
      </w:r>
      <w:r w:rsidRPr="00803265">
        <w:rPr>
          <w:rFonts w:ascii="Times New Roman" w:eastAsiaTheme="minorHAnsi" w:hAnsi="Times New Roman" w:cs="Times New Roman"/>
        </w:rPr>
        <w:t>/</w:t>
      </w:r>
      <w:r w:rsidRPr="00803265">
        <w:rPr>
          <w:rFonts w:ascii="Times New Roman" w:eastAsiaTheme="minorHAnsi" w:hAnsi="Times New Roman" w:cs="Times New Roman"/>
          <w:vertAlign w:val="subscript"/>
        </w:rPr>
        <w:t>8</w:t>
      </w:r>
      <w:r w:rsidRPr="00803265">
        <w:rPr>
          <w:rFonts w:ascii="Times New Roman" w:eastAsiaTheme="minorHAnsi" w:hAnsi="Times New Roman" w:cs="Times New Roman"/>
        </w:rPr>
        <w:t>” do</w:t>
      </w:r>
      <w:r w:rsidR="005135F2">
        <w:rPr>
          <w:rFonts w:ascii="Times New Roman" w:eastAsiaTheme="minorHAnsi" w:hAnsi="Times New Roman" w:cs="Times New Roman"/>
        </w:rPr>
        <w:t xml:space="preserve">  gł. 115</w:t>
      </w:r>
      <w:r w:rsidRPr="00803265">
        <w:rPr>
          <w:rFonts w:ascii="Times New Roman" w:eastAsiaTheme="minorHAnsi" w:hAnsi="Times New Roman" w:cs="Times New Roman"/>
        </w:rPr>
        <w:t>0 m [BTC; 10,92; N80]</w:t>
      </w:r>
    </w:p>
    <w:p w:rsidR="00803265" w:rsidRPr="00803265" w:rsidRDefault="00803265" w:rsidP="002E03F1">
      <w:pPr>
        <w:numPr>
          <w:ilvl w:val="0"/>
          <w:numId w:val="34"/>
        </w:numPr>
        <w:tabs>
          <w:tab w:val="left" w:pos="426"/>
        </w:tabs>
        <w:spacing w:after="0"/>
        <w:ind w:left="499" w:hanging="357"/>
        <w:jc w:val="both"/>
        <w:rPr>
          <w:rFonts w:ascii="Times New Roman" w:eastAsiaTheme="minorHAnsi" w:hAnsi="Times New Roman" w:cs="Times New Roman"/>
        </w:rPr>
      </w:pPr>
      <w:r w:rsidRPr="00803265">
        <w:rPr>
          <w:rFonts w:ascii="Times New Roman" w:eastAsiaTheme="minorHAnsi" w:hAnsi="Times New Roman" w:cs="Times New Roman"/>
        </w:rPr>
        <w:t xml:space="preserve">Rury  9 </w:t>
      </w:r>
      <w:r w:rsidRPr="00803265">
        <w:rPr>
          <w:rFonts w:ascii="Times New Roman" w:eastAsiaTheme="minorHAnsi" w:hAnsi="Times New Roman" w:cs="Times New Roman"/>
          <w:vertAlign w:val="superscript"/>
        </w:rPr>
        <w:t>5</w:t>
      </w:r>
      <w:r w:rsidRPr="00803265">
        <w:rPr>
          <w:rFonts w:ascii="Times New Roman" w:eastAsiaTheme="minorHAnsi" w:hAnsi="Times New Roman" w:cs="Times New Roman"/>
        </w:rPr>
        <w:t>/</w:t>
      </w:r>
      <w:r w:rsidRPr="00803265">
        <w:rPr>
          <w:rFonts w:ascii="Times New Roman" w:eastAsiaTheme="minorHAnsi" w:hAnsi="Times New Roman" w:cs="Times New Roman"/>
          <w:vertAlign w:val="subscript"/>
        </w:rPr>
        <w:t>8</w:t>
      </w:r>
      <w:r w:rsidR="005135F2">
        <w:rPr>
          <w:rFonts w:ascii="Times New Roman" w:eastAsiaTheme="minorHAnsi" w:hAnsi="Times New Roman" w:cs="Times New Roman"/>
        </w:rPr>
        <w:t>” do  gł. 2925</w:t>
      </w:r>
      <w:r w:rsidRPr="00803265">
        <w:rPr>
          <w:rFonts w:ascii="Times New Roman" w:eastAsiaTheme="minorHAnsi" w:hAnsi="Times New Roman" w:cs="Times New Roman"/>
        </w:rPr>
        <w:t xml:space="preserve"> m, w tym: </w:t>
      </w:r>
    </w:p>
    <w:p w:rsidR="00803265" w:rsidRPr="00803265" w:rsidRDefault="005135F2" w:rsidP="002E03F1">
      <w:pPr>
        <w:numPr>
          <w:ilvl w:val="0"/>
          <w:numId w:val="35"/>
        </w:numPr>
        <w:tabs>
          <w:tab w:val="left" w:pos="567"/>
          <w:tab w:val="num" w:pos="786"/>
        </w:tabs>
        <w:spacing w:after="0"/>
        <w:contextualSpacing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[0-475</w:t>
      </w:r>
      <w:r w:rsidR="00F04CF0">
        <w:rPr>
          <w:rFonts w:ascii="Times New Roman" w:eastAsiaTheme="minorHAnsi" w:hAnsi="Times New Roman" w:cs="Times New Roman"/>
        </w:rPr>
        <w:t xml:space="preserve"> m; TSH Blue </w:t>
      </w:r>
      <w:proofErr w:type="spellStart"/>
      <w:r w:rsidR="00F04CF0">
        <w:rPr>
          <w:rFonts w:ascii="Times New Roman" w:eastAsiaTheme="minorHAnsi" w:hAnsi="Times New Roman" w:cs="Times New Roman"/>
        </w:rPr>
        <w:t>Dopeless</w:t>
      </w:r>
      <w:proofErr w:type="spellEnd"/>
      <w:r w:rsidR="00803265" w:rsidRPr="00803265">
        <w:rPr>
          <w:rFonts w:ascii="Times New Roman" w:eastAsiaTheme="minorHAnsi" w:hAnsi="Times New Roman" w:cs="Times New Roman"/>
        </w:rPr>
        <w:t xml:space="preserve">; 11,99; L80; </w:t>
      </w:r>
    </w:p>
    <w:p w:rsidR="005135F2" w:rsidRDefault="005135F2" w:rsidP="002E03F1">
      <w:pPr>
        <w:numPr>
          <w:ilvl w:val="0"/>
          <w:numId w:val="35"/>
        </w:numPr>
        <w:tabs>
          <w:tab w:val="left" w:pos="567"/>
          <w:tab w:val="num" w:pos="786"/>
        </w:tabs>
        <w:spacing w:after="0"/>
        <w:contextualSpacing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475 - 1525 m; VAM21</w:t>
      </w:r>
      <w:r w:rsidR="00803265" w:rsidRPr="00803265">
        <w:rPr>
          <w:rFonts w:ascii="Times New Roman" w:eastAsiaTheme="minorHAnsi" w:hAnsi="Times New Roman" w:cs="Times New Roman"/>
        </w:rPr>
        <w:t xml:space="preserve">; 11,99; </w:t>
      </w:r>
      <w:r>
        <w:rPr>
          <w:rFonts w:ascii="Times New Roman" w:eastAsiaTheme="minorHAnsi" w:hAnsi="Times New Roman" w:cs="Times New Roman"/>
        </w:rPr>
        <w:t>L80</w:t>
      </w:r>
    </w:p>
    <w:p w:rsidR="00803265" w:rsidRPr="005135F2" w:rsidRDefault="005135F2" w:rsidP="005135F2">
      <w:pPr>
        <w:numPr>
          <w:ilvl w:val="0"/>
          <w:numId w:val="35"/>
        </w:numPr>
        <w:tabs>
          <w:tab w:val="left" w:pos="567"/>
          <w:tab w:val="num" w:pos="786"/>
        </w:tabs>
        <w:spacing w:after="0"/>
        <w:contextualSpacing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1525 - 2925</w:t>
      </w:r>
      <w:r>
        <w:rPr>
          <w:rFonts w:ascii="Times New Roman" w:eastAsiaTheme="minorHAnsi" w:hAnsi="Times New Roman" w:cs="Times New Roman"/>
        </w:rPr>
        <w:t xml:space="preserve"> m; VAM21</w:t>
      </w:r>
      <w:r w:rsidRPr="00803265">
        <w:rPr>
          <w:rFonts w:ascii="Times New Roman" w:eastAsiaTheme="minorHAnsi" w:hAnsi="Times New Roman" w:cs="Times New Roman"/>
        </w:rPr>
        <w:t xml:space="preserve">; 11,99; </w:t>
      </w:r>
      <w:r>
        <w:rPr>
          <w:rFonts w:ascii="Times New Roman" w:eastAsiaTheme="minorHAnsi" w:hAnsi="Times New Roman" w:cs="Times New Roman"/>
        </w:rPr>
        <w:t>VM</w:t>
      </w:r>
      <w:r>
        <w:rPr>
          <w:rFonts w:ascii="Times New Roman" w:eastAsiaTheme="minorHAnsi" w:hAnsi="Times New Roman" w:cs="Times New Roman"/>
        </w:rPr>
        <w:t>95HC</w:t>
      </w:r>
      <w:r w:rsidR="00803265" w:rsidRPr="005135F2">
        <w:rPr>
          <w:rFonts w:ascii="Times New Roman" w:eastAsiaTheme="minorHAnsi" w:hAnsi="Times New Roman" w:cs="Times New Roman"/>
        </w:rPr>
        <w:t>]</w:t>
      </w:r>
    </w:p>
    <w:p w:rsidR="00803265" w:rsidRPr="00803265" w:rsidRDefault="00803265" w:rsidP="002E03F1">
      <w:pPr>
        <w:numPr>
          <w:ilvl w:val="0"/>
          <w:numId w:val="34"/>
        </w:numPr>
        <w:tabs>
          <w:tab w:val="left" w:pos="360"/>
        </w:tabs>
        <w:spacing w:after="0"/>
        <w:jc w:val="both"/>
        <w:rPr>
          <w:rFonts w:ascii="Times New Roman" w:eastAsiaTheme="minorHAnsi" w:hAnsi="Times New Roman" w:cs="Times New Roman"/>
          <w:lang w:val="en-US"/>
        </w:rPr>
      </w:pPr>
      <w:r w:rsidRPr="00803265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803265">
        <w:rPr>
          <w:rFonts w:ascii="Times New Roman" w:eastAsiaTheme="minorHAnsi" w:hAnsi="Times New Roman" w:cs="Times New Roman"/>
        </w:rPr>
        <w:t>Liner</w:t>
      </w:r>
      <w:proofErr w:type="spellEnd"/>
      <w:r w:rsidRPr="00803265">
        <w:rPr>
          <w:rFonts w:ascii="Times New Roman" w:eastAsiaTheme="minorHAnsi" w:hAnsi="Times New Roman" w:cs="Times New Roman"/>
        </w:rPr>
        <w:t xml:space="preserve"> </w:t>
      </w:r>
      <w:r w:rsidR="005135F2">
        <w:rPr>
          <w:rFonts w:ascii="Times New Roman" w:eastAsiaTheme="minorHAnsi" w:hAnsi="Times New Roman" w:cs="Times New Roman"/>
          <w:lang w:val="en-US"/>
        </w:rPr>
        <w:t>7” od 2775 - 3520</w:t>
      </w:r>
      <w:r w:rsidRPr="00803265">
        <w:rPr>
          <w:rFonts w:ascii="Times New Roman" w:eastAsiaTheme="minorHAnsi" w:hAnsi="Times New Roman" w:cs="Times New Roman"/>
          <w:lang w:val="en-US"/>
        </w:rPr>
        <w:t xml:space="preserve"> m </w:t>
      </w:r>
      <w:r w:rsidR="00F04CF0">
        <w:rPr>
          <w:rFonts w:ascii="Times New Roman" w:eastAsiaTheme="minorHAnsi" w:hAnsi="Times New Roman" w:cs="Times New Roman"/>
        </w:rPr>
        <w:t>[</w:t>
      </w:r>
      <w:proofErr w:type="spellStart"/>
      <w:r w:rsidR="00F04CF0">
        <w:rPr>
          <w:rFonts w:ascii="Times New Roman" w:eastAsiaTheme="minorHAnsi" w:hAnsi="Times New Roman" w:cs="Times New Roman"/>
        </w:rPr>
        <w:t>VAsuperior</w:t>
      </w:r>
      <w:proofErr w:type="spellEnd"/>
      <w:r w:rsidR="00F04CF0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04CF0">
        <w:rPr>
          <w:rFonts w:ascii="Times New Roman" w:eastAsiaTheme="minorHAnsi" w:hAnsi="Times New Roman" w:cs="Times New Roman"/>
        </w:rPr>
        <w:t>DryTec</w:t>
      </w:r>
      <w:proofErr w:type="spellEnd"/>
      <w:r w:rsidRPr="00803265">
        <w:rPr>
          <w:rFonts w:ascii="Times New Roman" w:eastAsiaTheme="minorHAnsi" w:hAnsi="Times New Roman" w:cs="Times New Roman"/>
        </w:rPr>
        <w:t xml:space="preserve">; 12,65; </w:t>
      </w:r>
      <w:r w:rsidR="00F04CF0">
        <w:rPr>
          <w:rFonts w:ascii="Times New Roman" w:eastAsiaTheme="minorHAnsi" w:hAnsi="Times New Roman" w:cs="Times New Roman"/>
        </w:rPr>
        <w:t>VA-HC-P110</w:t>
      </w:r>
      <w:r w:rsidRPr="00803265">
        <w:rPr>
          <w:rFonts w:ascii="Times New Roman" w:eastAsiaTheme="minorHAnsi" w:hAnsi="Times New Roman" w:cs="Times New Roman"/>
        </w:rPr>
        <w:t>]</w:t>
      </w:r>
    </w:p>
    <w:p w:rsidR="00F04CF0" w:rsidRDefault="005135F2" w:rsidP="002E03F1">
      <w:pPr>
        <w:numPr>
          <w:ilvl w:val="0"/>
          <w:numId w:val="34"/>
        </w:numPr>
        <w:tabs>
          <w:tab w:val="left" w:pos="360"/>
        </w:tabs>
        <w:spacing w:after="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 </w:t>
      </w:r>
      <w:proofErr w:type="spellStart"/>
      <w:r>
        <w:rPr>
          <w:rFonts w:ascii="Times New Roman" w:eastAsiaTheme="minorHAnsi" w:hAnsi="Times New Roman" w:cs="Times New Roman"/>
        </w:rPr>
        <w:t>Tieback</w:t>
      </w:r>
      <w:proofErr w:type="spellEnd"/>
      <w:r>
        <w:rPr>
          <w:rFonts w:ascii="Times New Roman" w:eastAsiaTheme="minorHAnsi" w:hAnsi="Times New Roman" w:cs="Times New Roman"/>
        </w:rPr>
        <w:t xml:space="preserve"> 7” do gł. 2775</w:t>
      </w:r>
      <w:r w:rsidR="00803265" w:rsidRPr="00803265">
        <w:rPr>
          <w:rFonts w:ascii="Times New Roman" w:eastAsiaTheme="minorHAnsi" w:hAnsi="Times New Roman" w:cs="Times New Roman"/>
        </w:rPr>
        <w:t xml:space="preserve"> m</w:t>
      </w:r>
      <w:r w:rsidR="00F04CF0">
        <w:rPr>
          <w:rFonts w:ascii="Times New Roman" w:eastAsiaTheme="minorHAnsi" w:hAnsi="Times New Roman" w:cs="Times New Roman"/>
        </w:rPr>
        <w:t>, w tym:</w:t>
      </w:r>
    </w:p>
    <w:p w:rsidR="00F04CF0" w:rsidRDefault="005135F2" w:rsidP="002E03F1">
      <w:pPr>
        <w:pStyle w:val="Akapitzlist"/>
        <w:numPr>
          <w:ilvl w:val="0"/>
          <w:numId w:val="36"/>
        </w:numPr>
        <w:tabs>
          <w:tab w:val="left" w:pos="360"/>
        </w:tabs>
        <w:spacing w:after="0"/>
        <w:ind w:firstLine="1139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0-20</w:t>
      </w:r>
      <w:r w:rsidR="00F04CF0">
        <w:rPr>
          <w:rFonts w:ascii="Times New Roman" w:eastAsiaTheme="minorHAnsi" w:hAnsi="Times New Roman"/>
        </w:rPr>
        <w:t xml:space="preserve">00 m; </w:t>
      </w:r>
      <w:proofErr w:type="spellStart"/>
      <w:r w:rsidR="00F04CF0" w:rsidRPr="00F04CF0">
        <w:rPr>
          <w:rFonts w:ascii="Times New Roman" w:eastAsiaTheme="minorHAnsi" w:hAnsi="Times New Roman"/>
        </w:rPr>
        <w:t>VAsuperior</w:t>
      </w:r>
      <w:proofErr w:type="spellEnd"/>
      <w:r w:rsidR="00F04CF0" w:rsidRPr="00F04CF0">
        <w:rPr>
          <w:rFonts w:ascii="Times New Roman" w:eastAsiaTheme="minorHAnsi" w:hAnsi="Times New Roman"/>
        </w:rPr>
        <w:t xml:space="preserve"> </w:t>
      </w:r>
      <w:proofErr w:type="spellStart"/>
      <w:r w:rsidR="00F04CF0" w:rsidRPr="00F04CF0">
        <w:rPr>
          <w:rFonts w:ascii="Times New Roman" w:eastAsiaTheme="minorHAnsi" w:hAnsi="Times New Roman"/>
        </w:rPr>
        <w:t>DryTec</w:t>
      </w:r>
      <w:proofErr w:type="spellEnd"/>
      <w:r w:rsidR="00803265" w:rsidRPr="00F04CF0">
        <w:rPr>
          <w:rFonts w:ascii="Times New Roman" w:eastAsiaTheme="minorHAnsi" w:hAnsi="Times New Roman"/>
        </w:rPr>
        <w:t>; 11,51; L80</w:t>
      </w:r>
    </w:p>
    <w:p w:rsidR="00803265" w:rsidRPr="00F04CF0" w:rsidRDefault="005135F2" w:rsidP="002E03F1">
      <w:pPr>
        <w:pStyle w:val="Akapitzlist"/>
        <w:numPr>
          <w:ilvl w:val="0"/>
          <w:numId w:val="36"/>
        </w:numPr>
        <w:tabs>
          <w:tab w:val="left" w:pos="360"/>
        </w:tabs>
        <w:spacing w:after="0"/>
        <w:ind w:firstLine="1139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2000-2775</w:t>
      </w:r>
      <w:r w:rsidR="00F04CF0">
        <w:rPr>
          <w:rFonts w:ascii="Times New Roman" w:eastAsiaTheme="minorHAnsi" w:hAnsi="Times New Roman"/>
        </w:rPr>
        <w:t xml:space="preserve"> m; </w:t>
      </w:r>
      <w:proofErr w:type="spellStart"/>
      <w:r w:rsidR="00F04CF0" w:rsidRPr="00F04CF0">
        <w:rPr>
          <w:rFonts w:ascii="Times New Roman" w:eastAsiaTheme="minorHAnsi" w:hAnsi="Times New Roman"/>
        </w:rPr>
        <w:t>VAsuperior</w:t>
      </w:r>
      <w:proofErr w:type="spellEnd"/>
      <w:r w:rsidR="00F04CF0" w:rsidRPr="00F04CF0">
        <w:rPr>
          <w:rFonts w:ascii="Times New Roman" w:eastAsiaTheme="minorHAnsi" w:hAnsi="Times New Roman"/>
        </w:rPr>
        <w:t xml:space="preserve"> </w:t>
      </w:r>
      <w:proofErr w:type="spellStart"/>
      <w:r w:rsidR="00F04CF0" w:rsidRPr="00F04CF0">
        <w:rPr>
          <w:rFonts w:ascii="Times New Roman" w:eastAsiaTheme="minorHAnsi" w:hAnsi="Times New Roman"/>
        </w:rPr>
        <w:t>DryTec</w:t>
      </w:r>
      <w:proofErr w:type="spellEnd"/>
      <w:r w:rsidR="00F04CF0">
        <w:rPr>
          <w:rFonts w:ascii="Times New Roman" w:eastAsiaTheme="minorHAnsi" w:hAnsi="Times New Roman"/>
        </w:rPr>
        <w:t>; 11,51; P110</w:t>
      </w:r>
      <w:r w:rsidR="00803265" w:rsidRPr="00F04CF0">
        <w:rPr>
          <w:rFonts w:ascii="Times New Roman" w:eastAsiaTheme="minorHAnsi" w:hAnsi="Times New Roman"/>
        </w:rPr>
        <w:t>]</w:t>
      </w:r>
    </w:p>
    <w:p w:rsidR="00803265" w:rsidRPr="00803265" w:rsidRDefault="00803265" w:rsidP="002E03F1">
      <w:pPr>
        <w:numPr>
          <w:ilvl w:val="0"/>
          <w:numId w:val="34"/>
        </w:numPr>
        <w:tabs>
          <w:tab w:val="left" w:pos="360"/>
        </w:tabs>
        <w:spacing w:after="0"/>
        <w:jc w:val="both"/>
        <w:rPr>
          <w:rFonts w:ascii="Times New Roman" w:eastAsiaTheme="minorHAnsi" w:hAnsi="Times New Roman" w:cs="Times New Roman"/>
        </w:rPr>
      </w:pPr>
      <w:r w:rsidRPr="00803265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803265">
        <w:rPr>
          <w:rFonts w:ascii="Times New Roman" w:eastAsiaTheme="minorHAnsi" w:hAnsi="Times New Roman" w:cs="Times New Roman"/>
        </w:rPr>
        <w:t>Liner</w:t>
      </w:r>
      <w:proofErr w:type="spellEnd"/>
      <w:r w:rsidRPr="00803265">
        <w:rPr>
          <w:rFonts w:ascii="Times New Roman" w:eastAsiaTheme="minorHAnsi" w:hAnsi="Times New Roman" w:cs="Times New Roman"/>
        </w:rPr>
        <w:t xml:space="preserve"> </w:t>
      </w:r>
      <w:proofErr w:type="spellStart"/>
      <w:r w:rsidRPr="00803265">
        <w:rPr>
          <w:rFonts w:ascii="Times New Roman" w:eastAsiaTheme="minorHAnsi" w:hAnsi="Times New Roman" w:cs="Times New Roman"/>
        </w:rPr>
        <w:t>Hanger</w:t>
      </w:r>
      <w:proofErr w:type="spellEnd"/>
      <w:r w:rsidRPr="00803265">
        <w:rPr>
          <w:rFonts w:ascii="Times New Roman" w:eastAsiaTheme="minorHAnsi" w:hAnsi="Times New Roman" w:cs="Times New Roman"/>
        </w:rPr>
        <w:t xml:space="preserve"> System 7” x 9-5/8” (z pakerem 10K i z tuleją przedłużającą min. 4,5 m); poł. gazoszczelne; mat. P110</w:t>
      </w:r>
    </w:p>
    <w:p w:rsidR="00803265" w:rsidRPr="00803265" w:rsidRDefault="00803265" w:rsidP="002E03F1">
      <w:pPr>
        <w:numPr>
          <w:ilvl w:val="0"/>
          <w:numId w:val="34"/>
        </w:numPr>
        <w:tabs>
          <w:tab w:val="left" w:pos="426"/>
        </w:tabs>
        <w:spacing w:after="0"/>
        <w:jc w:val="both"/>
        <w:rPr>
          <w:rFonts w:ascii="Times New Roman" w:eastAsiaTheme="minorHAnsi" w:hAnsi="Times New Roman" w:cs="Times New Roman"/>
        </w:rPr>
      </w:pPr>
      <w:r w:rsidRPr="00803265">
        <w:rPr>
          <w:rFonts w:ascii="Times New Roman" w:eastAsiaTheme="minorHAnsi" w:hAnsi="Times New Roman" w:cs="Times New Roman"/>
        </w:rPr>
        <w:t xml:space="preserve">Kolumna osłonowa 4 ½” </w:t>
      </w:r>
      <w:r w:rsidR="005135F2">
        <w:rPr>
          <w:rFonts w:ascii="Times New Roman" w:eastAsiaTheme="minorHAnsi" w:hAnsi="Times New Roman" w:cs="Times New Roman"/>
        </w:rPr>
        <w:t>od 3510 - 3547</w:t>
      </w:r>
      <w:r w:rsidR="00F04CF0">
        <w:rPr>
          <w:rFonts w:ascii="Times New Roman" w:eastAsiaTheme="minorHAnsi" w:hAnsi="Times New Roman" w:cs="Times New Roman"/>
        </w:rPr>
        <w:t xml:space="preserve"> m [VAM TOP HT; 8,56 mm; </w:t>
      </w:r>
      <w:r w:rsidRPr="00803265">
        <w:rPr>
          <w:rFonts w:ascii="Times New Roman" w:eastAsiaTheme="minorHAnsi" w:hAnsi="Times New Roman" w:cs="Times New Roman"/>
        </w:rPr>
        <w:t>Q125]</w:t>
      </w:r>
    </w:p>
    <w:p w:rsidR="00C356C0" w:rsidRDefault="00C356C0" w:rsidP="000D1310">
      <w:pPr>
        <w:tabs>
          <w:tab w:val="left" w:pos="360"/>
          <w:tab w:val="num" w:pos="786"/>
        </w:tabs>
        <w:spacing w:after="0"/>
        <w:rPr>
          <w:rFonts w:cs="Arial"/>
          <w:lang w:val="en-US"/>
        </w:rPr>
      </w:pPr>
    </w:p>
    <w:p w:rsidR="002E03F1" w:rsidRPr="00FD764E" w:rsidRDefault="002E03F1" w:rsidP="000D1310">
      <w:pPr>
        <w:tabs>
          <w:tab w:val="left" w:pos="360"/>
          <w:tab w:val="num" w:pos="786"/>
        </w:tabs>
        <w:spacing w:after="0"/>
        <w:rPr>
          <w:rFonts w:cs="Arial"/>
          <w:lang w:val="en-US"/>
        </w:rPr>
      </w:pPr>
    </w:p>
    <w:p w:rsidR="000D1310" w:rsidRPr="00A032C9" w:rsidRDefault="000D1310" w:rsidP="000D1310">
      <w:pPr>
        <w:numPr>
          <w:ilvl w:val="8"/>
          <w:numId w:val="0"/>
        </w:numPr>
        <w:spacing w:after="0" w:line="360" w:lineRule="auto"/>
        <w:jc w:val="both"/>
        <w:rPr>
          <w:rFonts w:eastAsia="SimSun" w:cs="Times New Roman"/>
          <w:b/>
          <w:color w:val="000000"/>
          <w:szCs w:val="24"/>
          <w:lang w:eastAsia="pl-PL"/>
        </w:rPr>
      </w:pPr>
      <w:r>
        <w:rPr>
          <w:rFonts w:eastAsia="SimSun" w:cs="Times New Roman"/>
          <w:b/>
          <w:color w:val="000000"/>
          <w:szCs w:val="24"/>
          <w:lang w:eastAsia="pl-PL"/>
        </w:rPr>
        <w:t>7.</w:t>
      </w:r>
      <w:r w:rsidRPr="00A032C9">
        <w:rPr>
          <w:rFonts w:eastAsia="SimSun" w:cs="Times New Roman"/>
          <w:b/>
          <w:color w:val="000000"/>
          <w:szCs w:val="24"/>
          <w:lang w:eastAsia="pl-PL"/>
        </w:rPr>
        <w:t xml:space="preserve">  Wymogi odnośnie płuczki wiertniczej i podstawowe parametry (gęstość, lepkość, filtracja, zasolenie) uwzględniając odpowiednie przedziały głębokościowe. </w:t>
      </w:r>
    </w:p>
    <w:p w:rsidR="000D1310" w:rsidRDefault="000D1310" w:rsidP="000D1310">
      <w:pPr>
        <w:spacing w:after="0" w:line="360" w:lineRule="auto"/>
        <w:ind w:firstLine="644"/>
        <w:jc w:val="both"/>
        <w:rPr>
          <w:rFonts w:eastAsia="SimSun" w:cs="Arial"/>
          <w:bCs/>
        </w:rPr>
      </w:pPr>
    </w:p>
    <w:p w:rsidR="00C356C0" w:rsidRPr="00C356C0" w:rsidRDefault="00C356C0" w:rsidP="00C356C0">
      <w:pPr>
        <w:numPr>
          <w:ilvl w:val="0"/>
          <w:numId w:val="32"/>
        </w:numPr>
        <w:autoSpaceDE w:val="0"/>
        <w:autoSpaceDN w:val="0"/>
        <w:adjustRightInd w:val="0"/>
        <w:spacing w:before="240" w:after="0" w:line="320" w:lineRule="exact"/>
        <w:contextualSpacing/>
        <w:jc w:val="both"/>
        <w:rPr>
          <w:rFonts w:eastAsia="Times New Roman" w:cs="Arial"/>
          <w:b/>
          <w:lang w:eastAsia="pl-PL"/>
        </w:rPr>
      </w:pPr>
      <w:bookmarkStart w:id="0" w:name="OLE_LINK1"/>
      <w:bookmarkStart w:id="1" w:name="OLE_LINK2"/>
      <w:r w:rsidRPr="00C356C0">
        <w:rPr>
          <w:rFonts w:eastAsia="Times New Roman" w:cs="Arial"/>
          <w:b/>
          <w:lang w:eastAsia="pl-PL"/>
        </w:rPr>
        <w:t>0 – 200 m płuczka bentonitowa</w:t>
      </w:r>
    </w:p>
    <w:p w:rsidR="00C356C0" w:rsidRPr="00C356C0" w:rsidRDefault="00C94972" w:rsidP="00C356C0">
      <w:pPr>
        <w:numPr>
          <w:ilvl w:val="8"/>
          <w:numId w:val="0"/>
        </w:numPr>
        <w:autoSpaceDE w:val="0"/>
        <w:autoSpaceDN w:val="0"/>
        <w:adjustRightInd w:val="0"/>
        <w:spacing w:before="240" w:after="0"/>
        <w:ind w:left="1701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gęstość</w:t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>1,05 – 1,30</w:t>
      </w:r>
      <w:r w:rsidR="00C356C0" w:rsidRPr="00C356C0">
        <w:rPr>
          <w:rFonts w:eastAsia="Times New Roman" w:cs="Arial"/>
          <w:color w:val="000000"/>
          <w:lang w:eastAsia="pl-PL"/>
        </w:rPr>
        <w:t xml:space="preserve"> g/cm</w:t>
      </w:r>
      <w:r w:rsidR="00C356C0" w:rsidRPr="00C356C0">
        <w:rPr>
          <w:rFonts w:eastAsia="Times New Roman" w:cs="Arial"/>
          <w:color w:val="000000"/>
          <w:vertAlign w:val="superscript"/>
          <w:lang w:eastAsia="pl-PL"/>
        </w:rPr>
        <w:t>3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993" w:firstLine="708"/>
        <w:rPr>
          <w:rFonts w:eastAsia="Times New Roman" w:cs="Arial"/>
          <w:color w:val="000000"/>
          <w:lang w:eastAsia="pl-PL"/>
        </w:rPr>
      </w:pPr>
      <w:r w:rsidRPr="00C356C0">
        <w:rPr>
          <w:rFonts w:eastAsia="Times New Roman" w:cs="Arial"/>
          <w:color w:val="000000"/>
          <w:lang w:eastAsia="pl-PL"/>
        </w:rPr>
        <w:t>filtracja API</w:t>
      </w:r>
      <w:r w:rsidRPr="00C356C0">
        <w:rPr>
          <w:rFonts w:eastAsia="Times New Roman" w:cs="Arial"/>
          <w:color w:val="000000"/>
          <w:lang w:eastAsia="pl-PL"/>
        </w:rPr>
        <w:tab/>
      </w:r>
      <w:r w:rsidRPr="00C356C0">
        <w:rPr>
          <w:rFonts w:eastAsia="Times New Roman" w:cs="Arial"/>
          <w:color w:val="000000"/>
          <w:lang w:eastAsia="pl-PL"/>
        </w:rPr>
        <w:tab/>
      </w:r>
      <w:r w:rsidRPr="00C356C0">
        <w:rPr>
          <w:rFonts w:eastAsia="Times New Roman" w:cs="Arial"/>
          <w:color w:val="000000"/>
          <w:lang w:eastAsia="pl-PL"/>
        </w:rPr>
        <w:tab/>
        <w:t>poniżej 10 ml/30 min.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993" w:firstLine="708"/>
        <w:rPr>
          <w:rFonts w:eastAsia="Times New Roman" w:cs="Arial"/>
          <w:color w:val="000000"/>
          <w:lang w:eastAsia="pl-PL"/>
        </w:rPr>
      </w:pPr>
      <w:r w:rsidRPr="00C356C0">
        <w:rPr>
          <w:rFonts w:eastAsia="Times New Roman" w:cs="Arial"/>
          <w:color w:val="000000"/>
          <w:lang w:eastAsia="pl-PL"/>
        </w:rPr>
        <w:t>lepkość plastyczna</w:t>
      </w:r>
      <w:r w:rsidRPr="00C356C0">
        <w:rPr>
          <w:rFonts w:eastAsia="Times New Roman" w:cs="Arial"/>
          <w:color w:val="000000"/>
          <w:lang w:eastAsia="pl-PL"/>
        </w:rPr>
        <w:tab/>
        <w:t xml:space="preserve">możliwie najniższa 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993" w:firstLine="708"/>
        <w:rPr>
          <w:rFonts w:eastAsia="Times New Roman" w:cs="Arial"/>
          <w:color w:val="000000"/>
          <w:lang w:eastAsia="pl-PL"/>
        </w:rPr>
      </w:pPr>
      <w:r w:rsidRPr="00C356C0">
        <w:rPr>
          <w:rFonts w:eastAsia="Times New Roman" w:cs="Arial"/>
          <w:color w:val="000000"/>
          <w:lang w:eastAsia="pl-PL"/>
        </w:rPr>
        <w:t xml:space="preserve">granica płynięcia </w:t>
      </w:r>
      <w:r w:rsidRPr="00C356C0">
        <w:rPr>
          <w:rFonts w:eastAsia="Times New Roman" w:cs="Arial"/>
          <w:color w:val="000000"/>
          <w:lang w:eastAsia="pl-PL"/>
        </w:rPr>
        <w:tab/>
      </w:r>
      <w:r w:rsidRPr="00C356C0">
        <w:rPr>
          <w:rFonts w:eastAsia="Times New Roman" w:cs="Arial"/>
          <w:color w:val="000000"/>
          <w:lang w:eastAsia="pl-PL"/>
        </w:rPr>
        <w:tab/>
        <w:t>8 - 18 Pa</w:t>
      </w:r>
    </w:p>
    <w:p w:rsidR="00C356C0" w:rsidRPr="00C356C0" w:rsidRDefault="00B7654C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993" w:firstLine="708"/>
        <w:rPr>
          <w:rFonts w:eastAsia="Times New Roman" w:cs="Arial"/>
          <w:color w:val="000000"/>
          <w:lang w:eastAsia="pl-PL"/>
        </w:rPr>
      </w:pPr>
      <w:proofErr w:type="spellStart"/>
      <w:r>
        <w:rPr>
          <w:rFonts w:eastAsia="Times New Roman" w:cs="Arial"/>
          <w:color w:val="000000"/>
          <w:lang w:eastAsia="pl-PL"/>
        </w:rPr>
        <w:t>pH</w:t>
      </w:r>
      <w:proofErr w:type="spellEnd"/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>7,0 - 10,5</w:t>
      </w:r>
    </w:p>
    <w:p w:rsidR="00C356C0" w:rsidRPr="00C356C0" w:rsidRDefault="00C356C0" w:rsidP="00C356C0">
      <w:pPr>
        <w:spacing w:after="0"/>
        <w:ind w:left="1701" w:firstLine="0"/>
        <w:contextualSpacing/>
        <w:rPr>
          <w:rFonts w:eastAsia="Times New Roman" w:cs="Arial"/>
          <w:color w:val="000000"/>
          <w:lang w:eastAsia="pl-PL"/>
        </w:rPr>
      </w:pPr>
    </w:p>
    <w:p w:rsidR="00C356C0" w:rsidRPr="00C356C0" w:rsidRDefault="00C94972" w:rsidP="00C356C0">
      <w:pPr>
        <w:numPr>
          <w:ilvl w:val="0"/>
          <w:numId w:val="32"/>
        </w:numPr>
        <w:autoSpaceDE w:val="0"/>
        <w:autoSpaceDN w:val="0"/>
        <w:adjustRightInd w:val="0"/>
        <w:spacing w:before="240" w:after="0" w:line="320" w:lineRule="exact"/>
        <w:contextualSpacing/>
        <w:jc w:val="both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200 – 1150</w:t>
      </w:r>
      <w:r w:rsidR="00C356C0" w:rsidRPr="00C356C0">
        <w:rPr>
          <w:rFonts w:eastAsia="Times New Roman" w:cs="Arial"/>
          <w:b/>
          <w:lang w:eastAsia="pl-PL"/>
        </w:rPr>
        <w:t xml:space="preserve"> m płuczka polimerowo – chlorkowa</w:t>
      </w:r>
    </w:p>
    <w:p w:rsidR="00C356C0" w:rsidRPr="00C356C0" w:rsidRDefault="00C94972" w:rsidP="00C356C0">
      <w:pPr>
        <w:numPr>
          <w:ilvl w:val="8"/>
          <w:numId w:val="0"/>
        </w:numPr>
        <w:autoSpaceDE w:val="0"/>
        <w:autoSpaceDN w:val="0"/>
        <w:adjustRightInd w:val="0"/>
        <w:spacing w:before="240" w:after="0"/>
        <w:ind w:left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gęstość 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1,10</w:t>
      </w:r>
      <w:r w:rsidR="00C356C0" w:rsidRPr="00C356C0">
        <w:rPr>
          <w:rFonts w:eastAsia="Times New Roman" w:cs="Arial"/>
          <w:lang w:eastAsia="pl-PL"/>
        </w:rPr>
        <w:t xml:space="preserve"> – 1,30 g/cm3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filtracja API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poniżej 5 ml/30 min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lepkość plastyczna           możliwie najniższa</w:t>
      </w:r>
    </w:p>
    <w:p w:rsidR="00C356C0" w:rsidRPr="00C356C0" w:rsidRDefault="00B7654C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granica płynięcia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8 - 16</w:t>
      </w:r>
      <w:r w:rsidR="00C356C0" w:rsidRPr="00C356C0">
        <w:rPr>
          <w:rFonts w:eastAsia="Times New Roman" w:cs="Arial"/>
          <w:lang w:eastAsia="pl-PL"/>
        </w:rPr>
        <w:t xml:space="preserve"> Pa 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zasolenie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 xml:space="preserve">30 - 192 g Cl-/litr </w:t>
      </w:r>
    </w:p>
    <w:p w:rsidR="00C356C0" w:rsidRPr="00C356C0" w:rsidRDefault="00B7654C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proofErr w:type="spellStart"/>
      <w:r>
        <w:rPr>
          <w:rFonts w:eastAsia="Times New Roman" w:cs="Arial"/>
          <w:lang w:eastAsia="pl-PL"/>
        </w:rPr>
        <w:t>pH</w:t>
      </w:r>
      <w:proofErr w:type="spellEnd"/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7,0 - 10,5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b/>
          <w:lang w:eastAsia="pl-PL"/>
        </w:rPr>
      </w:pPr>
    </w:p>
    <w:p w:rsidR="00C356C0" w:rsidRPr="00C356C0" w:rsidRDefault="00C94972" w:rsidP="00C356C0">
      <w:pPr>
        <w:numPr>
          <w:ilvl w:val="0"/>
          <w:numId w:val="32"/>
        </w:numPr>
        <w:autoSpaceDE w:val="0"/>
        <w:autoSpaceDN w:val="0"/>
        <w:adjustRightInd w:val="0"/>
        <w:spacing w:before="240" w:after="0" w:line="320" w:lineRule="exact"/>
        <w:contextualSpacing/>
        <w:jc w:val="both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1150 – 2925</w:t>
      </w:r>
      <w:r w:rsidR="00C356C0" w:rsidRPr="00C356C0">
        <w:rPr>
          <w:rFonts w:eastAsia="Times New Roman" w:cs="Arial"/>
          <w:b/>
          <w:lang w:eastAsia="pl-PL"/>
        </w:rPr>
        <w:t xml:space="preserve"> m płuczka polimerowo – chlorkowa</w:t>
      </w:r>
    </w:p>
    <w:p w:rsidR="00C356C0" w:rsidRPr="00C356C0" w:rsidRDefault="00C94972" w:rsidP="00C356C0">
      <w:pPr>
        <w:numPr>
          <w:ilvl w:val="8"/>
          <w:numId w:val="0"/>
        </w:numPr>
        <w:autoSpaceDE w:val="0"/>
        <w:autoSpaceDN w:val="0"/>
        <w:adjustRightInd w:val="0"/>
        <w:spacing w:before="240" w:after="0"/>
        <w:ind w:left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gęstość 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1,3</w:t>
      </w:r>
      <w:r w:rsidR="00C356C0" w:rsidRPr="00C356C0">
        <w:rPr>
          <w:rFonts w:eastAsia="Times New Roman" w:cs="Arial"/>
          <w:lang w:eastAsia="pl-PL"/>
        </w:rPr>
        <w:t>5 – 1,60 g/cm3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filtracja API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poniżej 5 ml/30 min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lepkość plastyczna           możliwie najniższa</w:t>
      </w:r>
    </w:p>
    <w:p w:rsidR="00C356C0" w:rsidRPr="00C356C0" w:rsidRDefault="002E03F1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granica płynięcia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7</w:t>
      </w:r>
      <w:r w:rsidR="00D86F2F">
        <w:rPr>
          <w:rFonts w:eastAsia="Times New Roman" w:cs="Arial"/>
          <w:lang w:eastAsia="pl-PL"/>
        </w:rPr>
        <w:t xml:space="preserve"> - 15</w:t>
      </w:r>
      <w:r w:rsidR="00C356C0" w:rsidRPr="00C356C0">
        <w:rPr>
          <w:rFonts w:eastAsia="Times New Roman" w:cs="Arial"/>
          <w:lang w:eastAsia="pl-PL"/>
        </w:rPr>
        <w:t xml:space="preserve"> Pa 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zasolenie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30 - 192 g Cl-/litr (od kajpru zasolenie pełne)</w:t>
      </w:r>
    </w:p>
    <w:p w:rsidR="00C356C0" w:rsidRPr="00C356C0" w:rsidRDefault="00B7654C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proofErr w:type="spellStart"/>
      <w:r>
        <w:rPr>
          <w:rFonts w:eastAsia="Times New Roman" w:cs="Arial"/>
          <w:lang w:eastAsia="pl-PL"/>
        </w:rPr>
        <w:t>pH</w:t>
      </w:r>
      <w:proofErr w:type="spellEnd"/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7,0</w:t>
      </w:r>
      <w:r w:rsidR="00D86F2F">
        <w:rPr>
          <w:rFonts w:eastAsia="Times New Roman" w:cs="Arial"/>
          <w:lang w:eastAsia="pl-PL"/>
        </w:rPr>
        <w:t xml:space="preserve"> - 10,5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</w:p>
    <w:p w:rsidR="00C356C0" w:rsidRPr="00C356C0" w:rsidRDefault="00C94972" w:rsidP="00C356C0">
      <w:pPr>
        <w:numPr>
          <w:ilvl w:val="0"/>
          <w:numId w:val="32"/>
        </w:numPr>
        <w:autoSpaceDE w:val="0"/>
        <w:autoSpaceDN w:val="0"/>
        <w:adjustRightInd w:val="0"/>
        <w:spacing w:before="240" w:after="0" w:line="320" w:lineRule="exact"/>
        <w:contextualSpacing/>
        <w:jc w:val="both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2925 – 3520</w:t>
      </w:r>
      <w:r w:rsidR="00C356C0" w:rsidRPr="00C356C0">
        <w:rPr>
          <w:rFonts w:eastAsia="Times New Roman" w:cs="Arial"/>
          <w:b/>
          <w:lang w:eastAsia="pl-PL"/>
        </w:rPr>
        <w:t xml:space="preserve"> m płuczka </w:t>
      </w:r>
      <w:proofErr w:type="spellStart"/>
      <w:r w:rsidR="00C356C0" w:rsidRPr="00C356C0">
        <w:rPr>
          <w:rFonts w:eastAsia="Times New Roman" w:cs="Arial"/>
          <w:b/>
          <w:lang w:eastAsia="pl-PL"/>
        </w:rPr>
        <w:t>solno</w:t>
      </w:r>
      <w:proofErr w:type="spellEnd"/>
      <w:r w:rsidR="00C356C0" w:rsidRPr="00C356C0">
        <w:rPr>
          <w:rFonts w:eastAsia="Times New Roman" w:cs="Arial"/>
          <w:b/>
          <w:lang w:eastAsia="pl-PL"/>
        </w:rPr>
        <w:t xml:space="preserve"> - barytowa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before="240"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gęstość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2,20 – 2,35 g/cm3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filtracja API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poniżej 5 ml/ 30 min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filtracja HTHP                    poniżej 30 ml/ 30 min (</w:t>
      </w:r>
      <w:r w:rsidR="00B7654C">
        <w:rPr>
          <w:rFonts w:eastAsiaTheme="minorEastAsia" w:cs="Arial"/>
          <w:color w:val="000000" w:themeColor="dark1"/>
          <w:szCs w:val="24"/>
          <w:lang w:eastAsia="pl-PL"/>
        </w:rPr>
        <w:t>130</w:t>
      </w:r>
      <w:r w:rsidRPr="00C356C0">
        <w:rPr>
          <w:rFonts w:eastAsiaTheme="minorEastAsia" w:cs="Arial"/>
          <w:color w:val="000000" w:themeColor="dark1"/>
          <w:szCs w:val="24"/>
          <w:lang w:eastAsia="pl-PL"/>
        </w:rPr>
        <w:t>°C, 35 at.)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lepkość plastyczna</w:t>
      </w:r>
      <w:r w:rsidRPr="00C356C0">
        <w:rPr>
          <w:rFonts w:eastAsia="Times New Roman" w:cs="Arial"/>
          <w:lang w:eastAsia="pl-PL"/>
        </w:rPr>
        <w:tab/>
        <w:t xml:space="preserve">możliwie najniższa </w:t>
      </w:r>
    </w:p>
    <w:p w:rsidR="00C356C0" w:rsidRPr="00C356C0" w:rsidRDefault="00B7654C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granica płynięcia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8 - 16</w:t>
      </w:r>
      <w:r w:rsidR="00C356C0" w:rsidRPr="00C356C0">
        <w:rPr>
          <w:rFonts w:eastAsia="Times New Roman" w:cs="Arial"/>
          <w:lang w:eastAsia="pl-PL"/>
        </w:rPr>
        <w:t xml:space="preserve"> Pa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lastRenderedPageBreak/>
        <w:t>zasolenie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pełne</w:t>
      </w:r>
    </w:p>
    <w:p w:rsidR="00C356C0" w:rsidRPr="00C356C0" w:rsidRDefault="00B7654C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proofErr w:type="spellStart"/>
      <w:r>
        <w:rPr>
          <w:rFonts w:eastAsia="Times New Roman" w:cs="Arial"/>
          <w:lang w:eastAsia="pl-PL"/>
        </w:rPr>
        <w:t>pH</w:t>
      </w:r>
      <w:proofErr w:type="spellEnd"/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7,0 - 10,5</w:t>
      </w:r>
    </w:p>
    <w:p w:rsidR="002E03F1" w:rsidRDefault="002E03F1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993" w:firstLine="283"/>
        <w:rPr>
          <w:rFonts w:eastAsia="Times New Roman" w:cs="Arial"/>
          <w:lang w:eastAsia="pl-PL"/>
        </w:rPr>
      </w:pP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993" w:firstLine="283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Uwaga:</w:t>
      </w:r>
    </w:p>
    <w:p w:rsidR="00C356C0" w:rsidRPr="00C356C0" w:rsidRDefault="00C356C0" w:rsidP="00C356C0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 xml:space="preserve">Płuczka </w:t>
      </w:r>
      <w:proofErr w:type="spellStart"/>
      <w:r w:rsidRPr="00C356C0">
        <w:rPr>
          <w:rFonts w:eastAsia="Times New Roman" w:cs="Arial"/>
          <w:lang w:eastAsia="pl-PL"/>
        </w:rPr>
        <w:t>obrobionamateriałem</w:t>
      </w:r>
      <w:proofErr w:type="spellEnd"/>
      <w:r w:rsidRPr="00C356C0">
        <w:rPr>
          <w:rFonts w:eastAsia="Times New Roman" w:cs="Arial"/>
          <w:lang w:eastAsia="pl-PL"/>
        </w:rPr>
        <w:t xml:space="preserve"> trwale wiążącym H2S.</w:t>
      </w:r>
    </w:p>
    <w:p w:rsidR="00C356C0" w:rsidRPr="00C356C0" w:rsidRDefault="00C356C0" w:rsidP="00C356C0">
      <w:pPr>
        <w:spacing w:after="0" w:line="240" w:lineRule="auto"/>
        <w:ind w:left="1996" w:firstLine="0"/>
        <w:contextualSpacing/>
        <w:rPr>
          <w:rFonts w:eastAsia="Times New Roman" w:cs="Arial"/>
          <w:lang w:eastAsia="pl-PL"/>
        </w:rPr>
      </w:pPr>
    </w:p>
    <w:p w:rsidR="00C356C0" w:rsidRPr="00C356C0" w:rsidRDefault="00C94972" w:rsidP="00C356C0">
      <w:pPr>
        <w:numPr>
          <w:ilvl w:val="0"/>
          <w:numId w:val="32"/>
        </w:numPr>
        <w:autoSpaceDE w:val="0"/>
        <w:autoSpaceDN w:val="0"/>
        <w:adjustRightInd w:val="0"/>
        <w:spacing w:after="0" w:line="320" w:lineRule="exact"/>
        <w:contextualSpacing/>
        <w:jc w:val="both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3520 – 3547</w:t>
      </w:r>
      <w:r w:rsidR="00C356C0" w:rsidRPr="00C356C0">
        <w:rPr>
          <w:rFonts w:eastAsia="Times New Roman" w:cs="Arial"/>
          <w:b/>
          <w:lang w:eastAsia="pl-PL"/>
        </w:rPr>
        <w:t xml:space="preserve"> m płuczka </w:t>
      </w:r>
      <w:proofErr w:type="spellStart"/>
      <w:r w:rsidR="00C356C0" w:rsidRPr="00C356C0">
        <w:rPr>
          <w:rFonts w:eastAsia="Times New Roman" w:cs="Arial"/>
          <w:b/>
          <w:lang w:eastAsia="pl-PL"/>
        </w:rPr>
        <w:t>beziłowa</w:t>
      </w:r>
      <w:proofErr w:type="spellEnd"/>
    </w:p>
    <w:p w:rsidR="00C356C0" w:rsidRPr="00C356C0" w:rsidRDefault="00C94972" w:rsidP="00C356C0">
      <w:pPr>
        <w:numPr>
          <w:ilvl w:val="8"/>
          <w:numId w:val="0"/>
        </w:numPr>
        <w:autoSpaceDE w:val="0"/>
        <w:autoSpaceDN w:val="0"/>
        <w:adjustRightInd w:val="0"/>
        <w:spacing w:before="240" w:after="0"/>
        <w:ind w:left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gęstość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1,17 – 1,22</w:t>
      </w:r>
      <w:r w:rsidR="00C356C0" w:rsidRPr="00C356C0">
        <w:rPr>
          <w:rFonts w:eastAsia="Times New Roman" w:cs="Arial"/>
          <w:lang w:eastAsia="pl-PL"/>
        </w:rPr>
        <w:t xml:space="preserve"> g/cm3</w:t>
      </w:r>
    </w:p>
    <w:p w:rsidR="00C356C0" w:rsidRPr="00C356C0" w:rsidRDefault="00C356C0" w:rsidP="00C356C0">
      <w:pPr>
        <w:numPr>
          <w:ilvl w:val="8"/>
          <w:numId w:val="0"/>
        </w:numPr>
        <w:autoSpaceDE w:val="0"/>
        <w:autoSpaceDN w:val="0"/>
        <w:adjustRightInd w:val="0"/>
        <w:spacing w:after="0"/>
        <w:ind w:left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filtracja HTHP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poniżej 12 ml/ 30 min (</w:t>
      </w:r>
      <w:r w:rsidR="00B7654C">
        <w:rPr>
          <w:rFonts w:eastAsiaTheme="minorEastAsia" w:cs="Arial"/>
          <w:color w:val="000000" w:themeColor="dark1"/>
          <w:szCs w:val="24"/>
          <w:lang w:eastAsia="pl-PL"/>
        </w:rPr>
        <w:t>135</w:t>
      </w:r>
      <w:r w:rsidRPr="00C356C0">
        <w:rPr>
          <w:rFonts w:eastAsiaTheme="minorEastAsia" w:cs="Arial"/>
          <w:color w:val="000000" w:themeColor="dark1"/>
          <w:szCs w:val="24"/>
          <w:lang w:eastAsia="pl-PL"/>
        </w:rPr>
        <w:t>°C, 35 at.)</w:t>
      </w:r>
    </w:p>
    <w:p w:rsidR="00C356C0" w:rsidRPr="00C356C0" w:rsidRDefault="00C356C0" w:rsidP="00C356C0">
      <w:pPr>
        <w:autoSpaceDE w:val="0"/>
        <w:autoSpaceDN w:val="0"/>
        <w:adjustRightInd w:val="0"/>
        <w:spacing w:after="0"/>
        <w:ind w:firstLine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lepkość plastyczna</w:t>
      </w:r>
      <w:r w:rsidRPr="00C356C0">
        <w:rPr>
          <w:rFonts w:eastAsia="Times New Roman" w:cs="Arial"/>
          <w:lang w:eastAsia="pl-PL"/>
        </w:rPr>
        <w:tab/>
        <w:t>możliwie najniższa</w:t>
      </w:r>
    </w:p>
    <w:p w:rsidR="00C356C0" w:rsidRPr="00C356C0" w:rsidRDefault="00C356C0" w:rsidP="00C356C0">
      <w:pPr>
        <w:autoSpaceDE w:val="0"/>
        <w:autoSpaceDN w:val="0"/>
        <w:adjustRightInd w:val="0"/>
        <w:spacing w:after="0"/>
        <w:ind w:firstLine="1701"/>
        <w:rPr>
          <w:rFonts w:eastAsia="Times New Roman" w:cs="Arial"/>
          <w:lang w:eastAsia="pl-PL"/>
        </w:rPr>
      </w:pPr>
      <w:r w:rsidRPr="00C356C0">
        <w:rPr>
          <w:rFonts w:eastAsia="Times New Roman" w:cs="Arial"/>
          <w:lang w:eastAsia="pl-PL"/>
        </w:rPr>
        <w:t>granica płynięcia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 xml:space="preserve">7 - 14 Pa </w:t>
      </w:r>
    </w:p>
    <w:p w:rsidR="00C356C0" w:rsidRPr="00C356C0" w:rsidRDefault="00B7654C" w:rsidP="00C356C0">
      <w:pPr>
        <w:autoSpaceDE w:val="0"/>
        <w:autoSpaceDN w:val="0"/>
        <w:adjustRightInd w:val="0"/>
        <w:spacing w:after="0"/>
        <w:ind w:firstLine="1701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zasolenie</w:t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35 - 15</w:t>
      </w:r>
      <w:bookmarkStart w:id="2" w:name="_GoBack"/>
      <w:bookmarkEnd w:id="2"/>
      <w:r>
        <w:rPr>
          <w:rFonts w:eastAsia="Times New Roman" w:cs="Arial"/>
          <w:lang w:eastAsia="pl-PL"/>
        </w:rPr>
        <w:t>0</w:t>
      </w:r>
      <w:r w:rsidR="00C356C0" w:rsidRPr="00C356C0">
        <w:rPr>
          <w:rFonts w:eastAsia="Times New Roman" w:cs="Arial"/>
          <w:lang w:eastAsia="pl-PL"/>
        </w:rPr>
        <w:t xml:space="preserve"> g Cl-/litr</w:t>
      </w:r>
    </w:p>
    <w:p w:rsidR="00C356C0" w:rsidRPr="00C356C0" w:rsidRDefault="00B7654C" w:rsidP="00C356C0">
      <w:pPr>
        <w:autoSpaceDE w:val="0"/>
        <w:autoSpaceDN w:val="0"/>
        <w:adjustRightInd w:val="0"/>
        <w:spacing w:after="0"/>
        <w:ind w:firstLine="1701"/>
        <w:rPr>
          <w:rFonts w:eastAsia="Times New Roman" w:cs="Arial"/>
          <w:lang w:eastAsia="pl-PL"/>
        </w:rPr>
      </w:pPr>
      <w:proofErr w:type="spellStart"/>
      <w:r>
        <w:rPr>
          <w:rFonts w:eastAsia="Times New Roman" w:cs="Arial"/>
          <w:lang w:eastAsia="pl-PL"/>
        </w:rPr>
        <w:t>pH</w:t>
      </w:r>
      <w:proofErr w:type="spellEnd"/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</w:r>
      <w:r>
        <w:rPr>
          <w:rFonts w:eastAsia="Times New Roman" w:cs="Arial"/>
          <w:lang w:eastAsia="pl-PL"/>
        </w:rPr>
        <w:tab/>
        <w:t>7,0 - 10</w:t>
      </w:r>
      <w:r w:rsidR="00C356C0" w:rsidRPr="00C356C0">
        <w:rPr>
          <w:rFonts w:eastAsia="Times New Roman" w:cs="Arial"/>
          <w:lang w:eastAsia="pl-PL"/>
        </w:rPr>
        <w:t>,5</w:t>
      </w:r>
    </w:p>
    <w:p w:rsidR="00344AD4" w:rsidRPr="003B7F3F" w:rsidRDefault="00C356C0" w:rsidP="002E03F1">
      <w:pPr>
        <w:autoSpaceDE w:val="0"/>
        <w:autoSpaceDN w:val="0"/>
        <w:adjustRightInd w:val="0"/>
        <w:spacing w:after="0"/>
        <w:ind w:firstLine="1701"/>
        <w:rPr>
          <w:b/>
        </w:rPr>
      </w:pPr>
      <w:r w:rsidRPr="00C356C0">
        <w:rPr>
          <w:rFonts w:eastAsia="Times New Roman" w:cs="Arial"/>
          <w:lang w:eastAsia="pl-PL"/>
        </w:rPr>
        <w:t>MBT</w:t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</w:r>
      <w:r w:rsidRPr="00C356C0">
        <w:rPr>
          <w:rFonts w:eastAsia="Times New Roman" w:cs="Arial"/>
          <w:lang w:eastAsia="pl-PL"/>
        </w:rPr>
        <w:tab/>
        <w:t>poniżej 14 kg/m3</w:t>
      </w:r>
      <w:bookmarkEnd w:id="0"/>
      <w:bookmarkEnd w:id="1"/>
    </w:p>
    <w:sectPr w:rsidR="00344AD4" w:rsidRPr="003B7F3F" w:rsidSect="000E1579">
      <w:pgSz w:w="11906" w:h="16838"/>
      <w:pgMar w:top="851" w:right="284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26CA"/>
    <w:multiLevelType w:val="hybridMultilevel"/>
    <w:tmpl w:val="548A8EE6"/>
    <w:lvl w:ilvl="0" w:tplc="04150005">
      <w:start w:val="1"/>
      <w:numFmt w:val="bullet"/>
      <w:lvlText w:val=""/>
      <w:lvlJc w:val="left"/>
      <w:pPr>
        <w:ind w:left="28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" w15:restartNumberingAfterBreak="0">
    <w:nsid w:val="05EF5179"/>
    <w:multiLevelType w:val="hybridMultilevel"/>
    <w:tmpl w:val="F25A0BAA"/>
    <w:lvl w:ilvl="0" w:tplc="C172D94C">
      <w:start w:val="1"/>
      <w:numFmt w:val="decimal"/>
      <w:lvlText w:val="%1."/>
      <w:lvlJc w:val="left"/>
      <w:pPr>
        <w:ind w:left="1996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6A05105"/>
    <w:multiLevelType w:val="hybridMultilevel"/>
    <w:tmpl w:val="ACEC8258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9913835"/>
    <w:multiLevelType w:val="hybridMultilevel"/>
    <w:tmpl w:val="317490D4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9E67E53"/>
    <w:multiLevelType w:val="hybridMultilevel"/>
    <w:tmpl w:val="03A40F78"/>
    <w:lvl w:ilvl="0" w:tplc="B5EA6EF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0C6836E7"/>
    <w:multiLevelType w:val="hybridMultilevel"/>
    <w:tmpl w:val="F10630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006B8"/>
    <w:multiLevelType w:val="hybridMultilevel"/>
    <w:tmpl w:val="CA2EE3AA"/>
    <w:lvl w:ilvl="0" w:tplc="8682AED4">
      <w:start w:val="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6643FA6"/>
    <w:multiLevelType w:val="hybridMultilevel"/>
    <w:tmpl w:val="FA286AA2"/>
    <w:lvl w:ilvl="0" w:tplc="FFFFFFFF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BB9E143A">
      <w:start w:val="3"/>
      <w:numFmt w:val="lowerLetter"/>
      <w:lvlText w:val="%3)"/>
      <w:lvlJc w:val="left"/>
      <w:pPr>
        <w:tabs>
          <w:tab w:val="num" w:pos="2122"/>
        </w:tabs>
        <w:ind w:left="2122" w:hanging="360"/>
      </w:pPr>
    </w:lvl>
    <w:lvl w:ilvl="3" w:tplc="67941376">
      <w:start w:val="1"/>
      <w:numFmt w:val="decimal"/>
      <w:lvlText w:val="%4"/>
      <w:lvlJc w:val="left"/>
      <w:pPr>
        <w:tabs>
          <w:tab w:val="num" w:pos="3022"/>
        </w:tabs>
        <w:ind w:left="3022" w:hanging="360"/>
      </w:pPr>
      <w:rPr>
        <w:rFonts w:ascii="Arial" w:eastAsia="Times New Roman" w:hAnsi="Arial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8" w15:restartNumberingAfterBreak="0">
    <w:nsid w:val="197712A3"/>
    <w:multiLevelType w:val="hybridMultilevel"/>
    <w:tmpl w:val="767E4994"/>
    <w:lvl w:ilvl="0" w:tplc="B5EA6EF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1B874C9F"/>
    <w:multiLevelType w:val="hybridMultilevel"/>
    <w:tmpl w:val="6D2254B8"/>
    <w:lvl w:ilvl="0" w:tplc="FFFFFFFF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BB9E143A">
      <w:start w:val="3"/>
      <w:numFmt w:val="lowerLetter"/>
      <w:lvlText w:val="%3)"/>
      <w:lvlJc w:val="left"/>
      <w:pPr>
        <w:tabs>
          <w:tab w:val="num" w:pos="2122"/>
        </w:tabs>
        <w:ind w:left="2122" w:hanging="360"/>
      </w:pPr>
    </w:lvl>
    <w:lvl w:ilvl="3" w:tplc="67941376">
      <w:start w:val="1"/>
      <w:numFmt w:val="decimal"/>
      <w:lvlText w:val="%4"/>
      <w:lvlJc w:val="left"/>
      <w:pPr>
        <w:tabs>
          <w:tab w:val="num" w:pos="3022"/>
        </w:tabs>
        <w:ind w:left="3022" w:hanging="360"/>
      </w:pPr>
      <w:rPr>
        <w:rFonts w:ascii="Arial" w:eastAsia="Times New Roman" w:hAnsi="Arial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1E0027A2"/>
    <w:multiLevelType w:val="hybridMultilevel"/>
    <w:tmpl w:val="5294552A"/>
    <w:lvl w:ilvl="0" w:tplc="118ED27E">
      <w:start w:val="1"/>
      <w:numFmt w:val="decimal"/>
      <w:lvlText w:val="%1."/>
      <w:lvlJc w:val="left"/>
      <w:pPr>
        <w:ind w:left="199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B2964"/>
    <w:multiLevelType w:val="hybridMultilevel"/>
    <w:tmpl w:val="42FE66D2"/>
    <w:lvl w:ilvl="0" w:tplc="B5EA6EF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1F3B4F0B"/>
    <w:multiLevelType w:val="multilevel"/>
    <w:tmpl w:val="021AD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206B6447"/>
    <w:multiLevelType w:val="hybridMultilevel"/>
    <w:tmpl w:val="F25A0BAA"/>
    <w:lvl w:ilvl="0" w:tplc="C172D94C">
      <w:start w:val="1"/>
      <w:numFmt w:val="decimal"/>
      <w:lvlText w:val="%1."/>
      <w:lvlJc w:val="left"/>
      <w:pPr>
        <w:ind w:left="1996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635788F"/>
    <w:multiLevelType w:val="hybridMultilevel"/>
    <w:tmpl w:val="5F42FF88"/>
    <w:lvl w:ilvl="0" w:tplc="04150005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5" w15:restartNumberingAfterBreak="0">
    <w:nsid w:val="295B5248"/>
    <w:multiLevelType w:val="hybridMultilevel"/>
    <w:tmpl w:val="A022E0E0"/>
    <w:lvl w:ilvl="0" w:tplc="B666F888">
      <w:start w:val="1"/>
      <w:numFmt w:val="upperRoman"/>
      <w:lvlText w:val="%1."/>
      <w:lvlJc w:val="left"/>
      <w:pPr>
        <w:ind w:left="1407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374538"/>
    <w:multiLevelType w:val="hybridMultilevel"/>
    <w:tmpl w:val="E432E0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26753"/>
    <w:multiLevelType w:val="hybridMultilevel"/>
    <w:tmpl w:val="F25A0BAA"/>
    <w:lvl w:ilvl="0" w:tplc="C172D94C">
      <w:start w:val="1"/>
      <w:numFmt w:val="decimal"/>
      <w:lvlText w:val="%1."/>
      <w:lvlJc w:val="left"/>
      <w:pPr>
        <w:ind w:left="1996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33D778EB"/>
    <w:multiLevelType w:val="hybridMultilevel"/>
    <w:tmpl w:val="4F56241E"/>
    <w:lvl w:ilvl="0" w:tplc="B5EA6EF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363D043C"/>
    <w:multiLevelType w:val="hybridMultilevel"/>
    <w:tmpl w:val="5294552A"/>
    <w:lvl w:ilvl="0" w:tplc="118ED27E">
      <w:start w:val="1"/>
      <w:numFmt w:val="decimal"/>
      <w:lvlText w:val="%1."/>
      <w:lvlJc w:val="left"/>
      <w:pPr>
        <w:ind w:left="199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16C3B"/>
    <w:multiLevelType w:val="hybridMultilevel"/>
    <w:tmpl w:val="A2368264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A906703"/>
    <w:multiLevelType w:val="hybridMultilevel"/>
    <w:tmpl w:val="DD767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F0D93"/>
    <w:multiLevelType w:val="hybridMultilevel"/>
    <w:tmpl w:val="A68E256A"/>
    <w:lvl w:ilvl="0" w:tplc="97843878">
      <w:start w:val="1"/>
      <w:numFmt w:val="decimal"/>
      <w:lvlText w:val="%1."/>
      <w:lvlJc w:val="left"/>
      <w:pPr>
        <w:ind w:left="1571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3" w15:restartNumberingAfterBreak="0">
    <w:nsid w:val="42061074"/>
    <w:multiLevelType w:val="hybridMultilevel"/>
    <w:tmpl w:val="C92081C2"/>
    <w:lvl w:ilvl="0" w:tplc="64EE78E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5527A"/>
    <w:multiLevelType w:val="multilevel"/>
    <w:tmpl w:val="D4BE009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Times New Roman" w:hint="default"/>
      </w:rPr>
    </w:lvl>
  </w:abstractNum>
  <w:abstractNum w:abstractNumId="25" w15:restartNumberingAfterBreak="0">
    <w:nsid w:val="43514E80"/>
    <w:multiLevelType w:val="hybridMultilevel"/>
    <w:tmpl w:val="9C04CD7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93662A9"/>
    <w:multiLevelType w:val="hybridMultilevel"/>
    <w:tmpl w:val="FF1C5ABE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7" w15:restartNumberingAfterBreak="0">
    <w:nsid w:val="4E8D4AC1"/>
    <w:multiLevelType w:val="hybridMultilevel"/>
    <w:tmpl w:val="4BA80532"/>
    <w:lvl w:ilvl="0" w:tplc="D1EE2EC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BB9E143A">
      <w:start w:val="3"/>
      <w:numFmt w:val="lowerLetter"/>
      <w:lvlText w:val="%3)"/>
      <w:lvlJc w:val="left"/>
      <w:pPr>
        <w:tabs>
          <w:tab w:val="num" w:pos="2122"/>
        </w:tabs>
        <w:ind w:left="2122" w:hanging="360"/>
      </w:pPr>
    </w:lvl>
    <w:lvl w:ilvl="3" w:tplc="67941376">
      <w:start w:val="1"/>
      <w:numFmt w:val="decimal"/>
      <w:lvlText w:val="%4"/>
      <w:lvlJc w:val="left"/>
      <w:pPr>
        <w:tabs>
          <w:tab w:val="num" w:pos="3022"/>
        </w:tabs>
        <w:ind w:left="3022" w:hanging="360"/>
      </w:pPr>
      <w:rPr>
        <w:rFonts w:ascii="Arial" w:eastAsia="Times New Roman" w:hAnsi="Arial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8" w15:restartNumberingAfterBreak="0">
    <w:nsid w:val="52874C69"/>
    <w:multiLevelType w:val="hybridMultilevel"/>
    <w:tmpl w:val="5294552A"/>
    <w:lvl w:ilvl="0" w:tplc="118ED27E">
      <w:start w:val="1"/>
      <w:numFmt w:val="decimal"/>
      <w:lvlText w:val="%1."/>
      <w:lvlJc w:val="left"/>
      <w:pPr>
        <w:ind w:left="199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65EB0"/>
    <w:multiLevelType w:val="hybridMultilevel"/>
    <w:tmpl w:val="A022E0E0"/>
    <w:lvl w:ilvl="0" w:tplc="B666F888">
      <w:start w:val="1"/>
      <w:numFmt w:val="upperRoman"/>
      <w:lvlText w:val="%1."/>
      <w:lvlJc w:val="left"/>
      <w:pPr>
        <w:ind w:left="1407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D1D6ACF"/>
    <w:multiLevelType w:val="hybridMultilevel"/>
    <w:tmpl w:val="BE0C4F80"/>
    <w:lvl w:ilvl="0" w:tplc="A3BC0C8A">
      <w:start w:val="1"/>
      <w:numFmt w:val="bullet"/>
      <w:lvlText w:val=""/>
      <w:lvlJc w:val="left"/>
      <w:pPr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31" w15:restartNumberingAfterBreak="0">
    <w:nsid w:val="5E6D4B79"/>
    <w:multiLevelType w:val="hybridMultilevel"/>
    <w:tmpl w:val="91B695FC"/>
    <w:lvl w:ilvl="0" w:tplc="61AEC0A2">
      <w:start w:val="1"/>
      <w:numFmt w:val="bullet"/>
      <w:lvlText w:val=""/>
      <w:lvlJc w:val="left"/>
      <w:pPr>
        <w:tabs>
          <w:tab w:val="num" w:pos="851"/>
        </w:tabs>
        <w:ind w:left="993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7E3267"/>
    <w:multiLevelType w:val="hybridMultilevel"/>
    <w:tmpl w:val="AF000878"/>
    <w:lvl w:ilvl="0" w:tplc="04150013">
      <w:start w:val="1"/>
      <w:numFmt w:val="upperRoman"/>
      <w:lvlText w:val="%1."/>
      <w:lvlJc w:val="righ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B670CF8"/>
    <w:multiLevelType w:val="multilevel"/>
    <w:tmpl w:val="E7263B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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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34" w15:restartNumberingAfterBreak="0">
    <w:nsid w:val="76376B0E"/>
    <w:multiLevelType w:val="hybridMultilevel"/>
    <w:tmpl w:val="A022E0E0"/>
    <w:lvl w:ilvl="0" w:tplc="B666F888">
      <w:start w:val="1"/>
      <w:numFmt w:val="upperRoman"/>
      <w:lvlText w:val="%1."/>
      <w:lvlJc w:val="left"/>
      <w:pPr>
        <w:ind w:left="1407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4755B5"/>
    <w:multiLevelType w:val="hybridMultilevel"/>
    <w:tmpl w:val="7D5C966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7C965B9B"/>
    <w:multiLevelType w:val="hybridMultilevel"/>
    <w:tmpl w:val="0C0A60B8"/>
    <w:lvl w:ilvl="0" w:tplc="90ACB734">
      <w:start w:val="2"/>
      <w:numFmt w:val="decimal"/>
      <w:lvlText w:val="%1.1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12"/>
  </w:num>
  <w:num w:numId="3">
    <w:abstractNumId w:val="4"/>
  </w:num>
  <w:num w:numId="4">
    <w:abstractNumId w:val="18"/>
  </w:num>
  <w:num w:numId="5">
    <w:abstractNumId w:val="8"/>
  </w:num>
  <w:num w:numId="6">
    <w:abstractNumId w:val="11"/>
  </w:num>
  <w:num w:numId="7">
    <w:abstractNumId w:val="22"/>
  </w:num>
  <w:num w:numId="8">
    <w:abstractNumId w:val="36"/>
  </w:num>
  <w:num w:numId="9">
    <w:abstractNumId w:val="24"/>
  </w:num>
  <w:num w:numId="10">
    <w:abstractNumId w:val="5"/>
  </w:num>
  <w:num w:numId="11">
    <w:abstractNumId w:val="16"/>
  </w:num>
  <w:num w:numId="12">
    <w:abstractNumId w:val="9"/>
  </w:num>
  <w:num w:numId="13">
    <w:abstractNumId w:val="27"/>
  </w:num>
  <w:num w:numId="14">
    <w:abstractNumId w:val="33"/>
  </w:num>
  <w:num w:numId="15">
    <w:abstractNumId w:val="30"/>
  </w:num>
  <w:num w:numId="16">
    <w:abstractNumId w:val="20"/>
  </w:num>
  <w:num w:numId="17">
    <w:abstractNumId w:val="3"/>
  </w:num>
  <w:num w:numId="18">
    <w:abstractNumId w:val="2"/>
  </w:num>
  <w:num w:numId="19">
    <w:abstractNumId w:val="17"/>
  </w:num>
  <w:num w:numId="20">
    <w:abstractNumId w:val="15"/>
  </w:num>
  <w:num w:numId="21">
    <w:abstractNumId w:val="28"/>
  </w:num>
  <w:num w:numId="22">
    <w:abstractNumId w:val="29"/>
  </w:num>
  <w:num w:numId="23">
    <w:abstractNumId w:val="1"/>
  </w:num>
  <w:num w:numId="24">
    <w:abstractNumId w:val="10"/>
  </w:num>
  <w:num w:numId="25">
    <w:abstractNumId w:val="34"/>
  </w:num>
  <w:num w:numId="26">
    <w:abstractNumId w:val="13"/>
  </w:num>
  <w:num w:numId="27">
    <w:abstractNumId w:val="19"/>
  </w:num>
  <w:num w:numId="28">
    <w:abstractNumId w:val="21"/>
  </w:num>
  <w:num w:numId="29">
    <w:abstractNumId w:val="23"/>
  </w:num>
  <w:num w:numId="30">
    <w:abstractNumId w:val="31"/>
  </w:num>
  <w:num w:numId="31">
    <w:abstractNumId w:val="6"/>
  </w:num>
  <w:num w:numId="32">
    <w:abstractNumId w:val="32"/>
  </w:num>
  <w:num w:numId="33">
    <w:abstractNumId w:val="26"/>
  </w:num>
  <w:num w:numId="34">
    <w:abstractNumId w:val="7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7F3F"/>
    <w:rsid w:val="0003178B"/>
    <w:rsid w:val="000753DF"/>
    <w:rsid w:val="0009492C"/>
    <w:rsid w:val="000D1310"/>
    <w:rsid w:val="000E1579"/>
    <w:rsid w:val="000E404C"/>
    <w:rsid w:val="00181563"/>
    <w:rsid w:val="00271F68"/>
    <w:rsid w:val="0028473D"/>
    <w:rsid w:val="002E03F1"/>
    <w:rsid w:val="00300E25"/>
    <w:rsid w:val="003161DA"/>
    <w:rsid w:val="00344AD4"/>
    <w:rsid w:val="003B7F3F"/>
    <w:rsid w:val="003C6CC0"/>
    <w:rsid w:val="00506E2C"/>
    <w:rsid w:val="005135F2"/>
    <w:rsid w:val="00531F99"/>
    <w:rsid w:val="00566154"/>
    <w:rsid w:val="00584568"/>
    <w:rsid w:val="005929C0"/>
    <w:rsid w:val="005958E5"/>
    <w:rsid w:val="005C3EC0"/>
    <w:rsid w:val="006A3C74"/>
    <w:rsid w:val="006E7D37"/>
    <w:rsid w:val="006F3003"/>
    <w:rsid w:val="00736B9B"/>
    <w:rsid w:val="00793D76"/>
    <w:rsid w:val="007B314C"/>
    <w:rsid w:val="007C443E"/>
    <w:rsid w:val="00803265"/>
    <w:rsid w:val="00804218"/>
    <w:rsid w:val="00896B10"/>
    <w:rsid w:val="00971DFF"/>
    <w:rsid w:val="009C1149"/>
    <w:rsid w:val="00A139C7"/>
    <w:rsid w:val="00A14E7D"/>
    <w:rsid w:val="00AB04CB"/>
    <w:rsid w:val="00B7654C"/>
    <w:rsid w:val="00B77FDC"/>
    <w:rsid w:val="00BE7516"/>
    <w:rsid w:val="00C356C0"/>
    <w:rsid w:val="00C41107"/>
    <w:rsid w:val="00C94972"/>
    <w:rsid w:val="00CB0551"/>
    <w:rsid w:val="00D236F6"/>
    <w:rsid w:val="00D37C34"/>
    <w:rsid w:val="00D43EC1"/>
    <w:rsid w:val="00D86F2F"/>
    <w:rsid w:val="00DB1222"/>
    <w:rsid w:val="00DB3C9A"/>
    <w:rsid w:val="00F019F8"/>
    <w:rsid w:val="00F04CF0"/>
    <w:rsid w:val="00F6347C"/>
    <w:rsid w:val="00FA3596"/>
    <w:rsid w:val="00FB5BF8"/>
    <w:rsid w:val="00FC7259"/>
    <w:rsid w:val="00FD7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CB20"/>
  <w15:docId w15:val="{56A50654-65D8-48C8-AF85-B3CEAA03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firstLine="113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7F3F"/>
    <w:rPr>
      <w:rFonts w:ascii="Arial" w:eastAsia="Calibri" w:hAnsi="Arial" w:cs="Calibri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B7F3F"/>
    <w:pPr>
      <w:keepNext/>
      <w:keepLines/>
      <w:spacing w:before="200" w:after="0"/>
      <w:outlineLvl w:val="1"/>
    </w:pPr>
    <w:rPr>
      <w:rFonts w:ascii="Cambria" w:hAnsi="Cambria" w:cs="Times New Roman"/>
      <w:b/>
      <w:color w:val="4F81BD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B7F3F"/>
    <w:rPr>
      <w:rFonts w:ascii="Cambria" w:eastAsia="Calibri" w:hAnsi="Cambria" w:cs="Times New Roman"/>
      <w:b/>
      <w:color w:val="4F81BD"/>
      <w:sz w:val="26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3B7F3F"/>
    <w:pPr>
      <w:ind w:left="720"/>
    </w:pPr>
    <w:rPr>
      <w:rFonts w:ascii="Calibri" w:hAnsi="Calibri" w:cs="Times New Roman"/>
    </w:rPr>
  </w:style>
  <w:style w:type="paragraph" w:customStyle="1" w:styleId="BodyText21">
    <w:name w:val="Body Text 21"/>
    <w:basedOn w:val="Normalny"/>
    <w:uiPriority w:val="99"/>
    <w:rsid w:val="003B7F3F"/>
    <w:pPr>
      <w:widowControl w:val="0"/>
      <w:spacing w:after="0" w:line="240" w:lineRule="auto"/>
      <w:jc w:val="both"/>
    </w:pPr>
    <w:rPr>
      <w:rFonts w:eastAsia="Times New Roman" w:cs="Arial"/>
      <w:lang w:eastAsia="pl-PL"/>
    </w:rPr>
  </w:style>
  <w:style w:type="character" w:customStyle="1" w:styleId="AkapitzlistZnak">
    <w:name w:val="Akapit z listą Znak"/>
    <w:link w:val="Akapitzlist"/>
    <w:locked/>
    <w:rsid w:val="003B7F3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rsid w:val="00CB0551"/>
    <w:pPr>
      <w:spacing w:after="0" w:line="240" w:lineRule="auto"/>
      <w:jc w:val="both"/>
    </w:pPr>
    <w:rPr>
      <w:rFonts w:ascii="Tahoma" w:hAnsi="Tahoma" w:cs="Times New Roman"/>
      <w:i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551"/>
    <w:rPr>
      <w:rFonts w:ascii="Tahoma" w:eastAsia="Calibri" w:hAnsi="Tahoma" w:cs="Times New Roman"/>
      <w:i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B0551"/>
    <w:pPr>
      <w:spacing w:before="240" w:after="0" w:line="240" w:lineRule="auto"/>
      <w:jc w:val="both"/>
    </w:pPr>
    <w:rPr>
      <w:rFonts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B0551"/>
    <w:rPr>
      <w:rFonts w:ascii="Arial" w:eastAsia="Calibri" w:hAnsi="Arial" w:cs="Times New Roman"/>
      <w:sz w:val="20"/>
      <w:szCs w:val="20"/>
      <w:lang w:eastAsia="pl-PL"/>
    </w:rPr>
  </w:style>
  <w:style w:type="paragraph" w:customStyle="1" w:styleId="Table">
    <w:name w:val="Table"/>
    <w:basedOn w:val="Normalny"/>
    <w:uiPriority w:val="99"/>
    <w:rsid w:val="00CB0551"/>
    <w:pPr>
      <w:spacing w:before="60" w:after="60" w:line="288" w:lineRule="auto"/>
      <w:jc w:val="both"/>
    </w:pPr>
    <w:rPr>
      <w:rFonts w:eastAsia="Times New Roman" w:cs="Times New Roman"/>
      <w:sz w:val="20"/>
      <w:szCs w:val="24"/>
      <w:lang w:val="en-GB" w:eastAsia="en-GB"/>
    </w:rPr>
  </w:style>
  <w:style w:type="table" w:styleId="Tabela-Siatka">
    <w:name w:val="Table Grid"/>
    <w:basedOn w:val="Standardowy"/>
    <w:uiPriority w:val="59"/>
    <w:rsid w:val="00316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4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AD4"/>
    <w:rPr>
      <w:rFonts w:ascii="Tahoma" w:eastAsia="Calibri" w:hAnsi="Tahoma" w:cs="Tahoma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39"/>
    <w:rsid w:val="007C443E"/>
    <w:pPr>
      <w:spacing w:after="0" w:line="240" w:lineRule="auto"/>
      <w:ind w:left="284" w:firstLine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E1579"/>
    <w:pPr>
      <w:spacing w:after="0" w:line="240" w:lineRule="auto"/>
      <w:ind w:left="284" w:firstLine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A1D1E-BF75-4A87-97A4-63C63761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Burda Adam</dc:creator>
  <cp:lastModifiedBy>Burda Adam</cp:lastModifiedBy>
  <cp:revision>40</cp:revision>
  <dcterms:created xsi:type="dcterms:W3CDTF">2014-03-20T10:55:00Z</dcterms:created>
  <dcterms:modified xsi:type="dcterms:W3CDTF">2025-11-26T12:34:00Z</dcterms:modified>
</cp:coreProperties>
</file>